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305" w:rsidRDefault="00C74305">
      <w:pPr>
        <w:spacing w:line="600" w:lineRule="exact"/>
        <w:ind w:firstLine="600"/>
        <w:jc w:val="center"/>
        <w:rPr>
          <w:sz w:val="30"/>
          <w:szCs w:val="30"/>
        </w:rPr>
      </w:pPr>
    </w:p>
    <w:p w:rsidR="00C74305" w:rsidRDefault="00C74305">
      <w:pPr>
        <w:spacing w:line="600" w:lineRule="exact"/>
        <w:ind w:firstLine="600"/>
        <w:jc w:val="center"/>
        <w:rPr>
          <w:sz w:val="30"/>
          <w:szCs w:val="30"/>
        </w:rPr>
      </w:pPr>
    </w:p>
    <w:p w:rsidR="00C74305" w:rsidRDefault="00C74305">
      <w:pPr>
        <w:spacing w:line="600" w:lineRule="exact"/>
        <w:ind w:firstLine="600"/>
        <w:jc w:val="center"/>
        <w:rPr>
          <w:sz w:val="30"/>
          <w:szCs w:val="30"/>
        </w:rPr>
      </w:pPr>
    </w:p>
    <w:p w:rsidR="00C74305" w:rsidRDefault="00C74305">
      <w:pPr>
        <w:spacing w:line="600" w:lineRule="exact"/>
        <w:ind w:firstLine="600"/>
        <w:jc w:val="center"/>
        <w:rPr>
          <w:sz w:val="30"/>
          <w:szCs w:val="30"/>
        </w:rPr>
      </w:pPr>
    </w:p>
    <w:p w:rsidR="00C74305" w:rsidRDefault="00C74305">
      <w:pPr>
        <w:spacing w:line="540" w:lineRule="exact"/>
        <w:ind w:firstLine="601"/>
        <w:jc w:val="center"/>
        <w:rPr>
          <w:sz w:val="30"/>
          <w:szCs w:val="30"/>
        </w:rPr>
      </w:pPr>
    </w:p>
    <w:p w:rsidR="00C74305" w:rsidRDefault="00344B65">
      <w:pPr>
        <w:topLinePunct/>
        <w:adjustRightInd w:val="0"/>
        <w:snapToGrid w:val="0"/>
        <w:spacing w:line="600" w:lineRule="exact"/>
        <w:jc w:val="center"/>
        <w:textAlignment w:val="baseline"/>
        <w:rPr>
          <w:rFonts w:eastAsia="仿宋_GB2312" w:cs="仿宋_GB2312"/>
          <w:snapToGrid w:val="0"/>
          <w:kern w:val="0"/>
          <w:sz w:val="30"/>
          <w:szCs w:val="30"/>
        </w:rPr>
      </w:pPr>
      <w:proofErr w:type="gramStart"/>
      <w:r>
        <w:rPr>
          <w:rFonts w:eastAsia="仿宋_GB2312" w:cs="仿宋_GB2312"/>
          <w:snapToGrid w:val="0"/>
          <w:kern w:val="0"/>
          <w:sz w:val="30"/>
          <w:szCs w:val="30"/>
        </w:rPr>
        <w:t>包九原府</w:t>
      </w:r>
      <w:proofErr w:type="gramEnd"/>
      <w:r>
        <w:rPr>
          <w:rFonts w:eastAsia="仿宋_GB2312" w:cs="仿宋_GB2312"/>
          <w:snapToGrid w:val="0"/>
          <w:kern w:val="0"/>
          <w:sz w:val="30"/>
          <w:szCs w:val="30"/>
        </w:rPr>
        <w:t>办发〔</w:t>
      </w:r>
      <w:r>
        <w:rPr>
          <w:rFonts w:eastAsia="仿宋_GB2312" w:cs="仿宋_GB2312"/>
          <w:snapToGrid w:val="0"/>
          <w:kern w:val="0"/>
          <w:sz w:val="30"/>
          <w:szCs w:val="30"/>
        </w:rPr>
        <w:t>20</w:t>
      </w:r>
      <w:r>
        <w:rPr>
          <w:rFonts w:eastAsia="仿宋_GB2312" w:cs="仿宋_GB2312"/>
          <w:snapToGrid w:val="0"/>
          <w:kern w:val="0"/>
          <w:sz w:val="30"/>
          <w:szCs w:val="30"/>
        </w:rPr>
        <w:t>2</w:t>
      </w:r>
      <w:r>
        <w:rPr>
          <w:rFonts w:eastAsia="仿宋_GB2312" w:cs="仿宋_GB2312" w:hint="eastAsia"/>
          <w:snapToGrid w:val="0"/>
          <w:kern w:val="0"/>
          <w:sz w:val="30"/>
          <w:szCs w:val="30"/>
        </w:rPr>
        <w:t>1</w:t>
      </w:r>
      <w:r>
        <w:rPr>
          <w:rFonts w:eastAsia="仿宋_GB2312" w:cs="仿宋_GB2312"/>
          <w:snapToGrid w:val="0"/>
          <w:kern w:val="0"/>
          <w:sz w:val="30"/>
          <w:szCs w:val="30"/>
        </w:rPr>
        <w:t>〕</w:t>
      </w:r>
      <w:r>
        <w:rPr>
          <w:rFonts w:eastAsia="仿宋_GB2312" w:cs="仿宋_GB2312" w:hint="eastAsia"/>
          <w:snapToGrid w:val="0"/>
          <w:kern w:val="0"/>
          <w:sz w:val="30"/>
          <w:szCs w:val="30"/>
        </w:rPr>
        <w:t>12</w:t>
      </w:r>
      <w:r>
        <w:rPr>
          <w:rFonts w:eastAsia="仿宋_GB2312" w:cs="仿宋_GB2312"/>
          <w:snapToGrid w:val="0"/>
          <w:kern w:val="0"/>
          <w:sz w:val="30"/>
          <w:szCs w:val="30"/>
        </w:rPr>
        <w:t>号</w:t>
      </w:r>
    </w:p>
    <w:p w:rsidR="00C74305" w:rsidRDefault="00C74305">
      <w:pPr>
        <w:spacing w:line="640" w:lineRule="exact"/>
        <w:ind w:firstLine="600"/>
        <w:jc w:val="center"/>
        <w:rPr>
          <w:rFonts w:eastAsia="方正小标宋_GBK"/>
          <w:sz w:val="30"/>
          <w:szCs w:val="30"/>
        </w:rPr>
      </w:pPr>
    </w:p>
    <w:p w:rsidR="00C74305" w:rsidRDefault="00C74305">
      <w:pPr>
        <w:spacing w:line="640" w:lineRule="exact"/>
        <w:jc w:val="center"/>
        <w:rPr>
          <w:rFonts w:eastAsia="方正小标宋_GBK"/>
          <w:sz w:val="42"/>
          <w:szCs w:val="42"/>
        </w:rPr>
      </w:pPr>
    </w:p>
    <w:p w:rsidR="00C74305" w:rsidRPr="001A62DF" w:rsidRDefault="00344B65">
      <w:pPr>
        <w:shd w:val="clear" w:color="auto" w:fill="FFFFFF"/>
        <w:spacing w:line="600" w:lineRule="exact"/>
        <w:jc w:val="center"/>
        <w:outlineLvl w:val="0"/>
        <w:rPr>
          <w:rFonts w:ascii="方正小标宋_GBK" w:eastAsia="方正小标宋_GBK" w:hint="eastAsia"/>
          <w:bCs/>
          <w:color w:val="000000"/>
          <w:spacing w:val="-3"/>
          <w:kern w:val="0"/>
          <w:sz w:val="42"/>
          <w:szCs w:val="42"/>
          <w:shd w:val="clear" w:color="auto" w:fill="FFFFFF"/>
          <w:lang w:bidi="ar"/>
        </w:rPr>
      </w:pPr>
      <w:r w:rsidRPr="001A62DF">
        <w:rPr>
          <w:rFonts w:ascii="方正小标宋_GBK" w:eastAsia="方正小标宋_GBK" w:hint="eastAsia"/>
          <w:bCs/>
          <w:color w:val="000000"/>
          <w:spacing w:val="-3"/>
          <w:kern w:val="0"/>
          <w:sz w:val="42"/>
          <w:szCs w:val="42"/>
          <w:shd w:val="clear" w:color="auto" w:fill="FFFFFF"/>
          <w:lang w:bidi="ar"/>
        </w:rPr>
        <w:t>九原区人民政府办公室</w:t>
      </w:r>
    </w:p>
    <w:p w:rsidR="00C74305" w:rsidRPr="001A62DF" w:rsidRDefault="00344B65">
      <w:pPr>
        <w:shd w:val="clear" w:color="auto" w:fill="FFFFFF"/>
        <w:spacing w:line="600" w:lineRule="exact"/>
        <w:jc w:val="center"/>
        <w:outlineLvl w:val="0"/>
        <w:rPr>
          <w:rFonts w:ascii="方正小标宋_GBK" w:eastAsia="方正小标宋_GBK" w:hint="eastAsia"/>
          <w:bCs/>
          <w:color w:val="000000"/>
          <w:spacing w:val="-3"/>
          <w:kern w:val="0"/>
          <w:sz w:val="42"/>
          <w:szCs w:val="42"/>
          <w:shd w:val="clear" w:color="auto" w:fill="FFFFFF"/>
          <w:lang w:bidi="ar"/>
        </w:rPr>
      </w:pPr>
      <w:r w:rsidRPr="001A62DF">
        <w:rPr>
          <w:rFonts w:ascii="方正小标宋_GBK" w:eastAsia="方正小标宋_GBK" w:hint="eastAsia"/>
          <w:bCs/>
          <w:color w:val="000000"/>
          <w:spacing w:val="-3"/>
          <w:kern w:val="0"/>
          <w:sz w:val="42"/>
          <w:szCs w:val="42"/>
          <w:shd w:val="clear" w:color="auto" w:fill="FFFFFF"/>
          <w:lang w:bidi="ar"/>
        </w:rPr>
        <w:t>关于印发</w:t>
      </w:r>
      <w:proofErr w:type="gramStart"/>
      <w:r w:rsidRPr="001A62DF">
        <w:rPr>
          <w:rFonts w:ascii="方正小标宋_GBK" w:eastAsia="方正小标宋_GBK" w:hint="eastAsia"/>
          <w:bCs/>
          <w:color w:val="000000"/>
          <w:spacing w:val="-3"/>
          <w:kern w:val="0"/>
          <w:sz w:val="42"/>
          <w:szCs w:val="42"/>
          <w:shd w:val="clear" w:color="auto" w:fill="FFFFFF"/>
          <w:lang w:bidi="ar"/>
        </w:rPr>
        <w:t>《</w:t>
      </w:r>
      <w:proofErr w:type="gramEnd"/>
      <w:r w:rsidRPr="001A62DF">
        <w:rPr>
          <w:rFonts w:ascii="方正小标宋_GBK" w:eastAsia="方正小标宋_GBK" w:hint="eastAsia"/>
          <w:bCs/>
          <w:color w:val="000000"/>
          <w:spacing w:val="-3"/>
          <w:kern w:val="0"/>
          <w:sz w:val="42"/>
          <w:szCs w:val="42"/>
          <w:shd w:val="clear" w:color="auto" w:fill="FFFFFF"/>
          <w:lang w:bidi="ar"/>
        </w:rPr>
        <w:t>九原区农村公路建设</w:t>
      </w:r>
    </w:p>
    <w:p w:rsidR="00C74305" w:rsidRDefault="00344B65">
      <w:pPr>
        <w:shd w:val="clear" w:color="auto" w:fill="FFFFFF"/>
        <w:spacing w:line="600" w:lineRule="exact"/>
        <w:jc w:val="center"/>
        <w:outlineLvl w:val="0"/>
        <w:rPr>
          <w:rFonts w:eastAsia="方正公文小标宋"/>
          <w:bCs/>
          <w:color w:val="000000"/>
          <w:spacing w:val="-3"/>
          <w:kern w:val="0"/>
          <w:sz w:val="42"/>
          <w:szCs w:val="42"/>
          <w:shd w:val="clear" w:color="auto" w:fill="FFFFFF"/>
          <w:lang w:bidi="ar"/>
        </w:rPr>
      </w:pPr>
      <w:r w:rsidRPr="001A62DF">
        <w:rPr>
          <w:rFonts w:ascii="方正小标宋_GBK" w:eastAsia="方正小标宋_GBK" w:hint="eastAsia"/>
          <w:bCs/>
          <w:color w:val="000000"/>
          <w:spacing w:val="-3"/>
          <w:kern w:val="0"/>
          <w:sz w:val="42"/>
          <w:szCs w:val="42"/>
          <w:shd w:val="clear" w:color="auto" w:fill="FFFFFF"/>
          <w:lang w:bidi="ar"/>
        </w:rPr>
        <w:t>项目管理办法</w:t>
      </w:r>
      <w:proofErr w:type="gramStart"/>
      <w:r w:rsidRPr="001A62DF">
        <w:rPr>
          <w:rFonts w:ascii="方正小标宋_GBK" w:eastAsia="方正小标宋_GBK" w:hint="eastAsia"/>
          <w:bCs/>
          <w:color w:val="000000"/>
          <w:spacing w:val="-3"/>
          <w:kern w:val="0"/>
          <w:sz w:val="42"/>
          <w:szCs w:val="42"/>
          <w:shd w:val="clear" w:color="auto" w:fill="FFFFFF"/>
          <w:lang w:bidi="ar"/>
        </w:rPr>
        <w:t>》</w:t>
      </w:r>
      <w:proofErr w:type="gramEnd"/>
      <w:r w:rsidRPr="001A62DF">
        <w:rPr>
          <w:rFonts w:ascii="方正小标宋_GBK" w:eastAsia="方正小标宋_GBK" w:hint="eastAsia"/>
          <w:bCs/>
          <w:color w:val="000000"/>
          <w:spacing w:val="-3"/>
          <w:kern w:val="0"/>
          <w:sz w:val="42"/>
          <w:szCs w:val="42"/>
          <w:shd w:val="clear" w:color="auto" w:fill="FFFFFF"/>
          <w:lang w:bidi="ar"/>
        </w:rPr>
        <w:t>的通知</w:t>
      </w:r>
    </w:p>
    <w:p w:rsidR="00C74305" w:rsidRDefault="00C74305">
      <w:pPr>
        <w:spacing w:line="600" w:lineRule="exact"/>
        <w:jc w:val="center"/>
        <w:rPr>
          <w:rFonts w:eastAsia="方正小标宋_GBK"/>
          <w:sz w:val="42"/>
          <w:szCs w:val="42"/>
        </w:rPr>
      </w:pPr>
    </w:p>
    <w:p w:rsidR="00C74305" w:rsidRDefault="00344B65">
      <w:pPr>
        <w:pStyle w:val="a6"/>
        <w:widowControl/>
        <w:shd w:val="clear" w:color="auto" w:fill="FFFFFF"/>
        <w:wordWrap w:val="0"/>
        <w:spacing w:before="0" w:beforeAutospacing="0" w:after="0" w:afterAutospacing="0" w:line="600" w:lineRule="exact"/>
        <w:jc w:val="both"/>
        <w:rPr>
          <w:rFonts w:eastAsia="仿宋_GB2312" w:cs="仿宋_GB2312"/>
          <w:color w:val="000000"/>
          <w:sz w:val="30"/>
          <w:szCs w:val="30"/>
          <w:shd w:val="clear" w:color="auto" w:fill="FFFFFF"/>
        </w:rPr>
      </w:pPr>
      <w:r>
        <w:rPr>
          <w:rFonts w:eastAsia="仿宋_GB2312" w:cs="仿宋_GB2312"/>
          <w:color w:val="000000"/>
          <w:sz w:val="30"/>
          <w:szCs w:val="30"/>
          <w:shd w:val="clear" w:color="auto" w:fill="FFFFFF"/>
        </w:rPr>
        <w:t>各苏木镇、街道</w:t>
      </w:r>
      <w:r>
        <w:rPr>
          <w:rFonts w:eastAsia="仿宋_GB2312" w:cs="仿宋_GB2312" w:hint="eastAsia"/>
          <w:color w:val="000000"/>
          <w:sz w:val="30"/>
          <w:szCs w:val="30"/>
          <w:shd w:val="clear" w:color="auto" w:fill="FFFFFF"/>
        </w:rPr>
        <w:t>，</w:t>
      </w:r>
      <w:r>
        <w:rPr>
          <w:rFonts w:eastAsia="仿宋_GB2312" w:cs="仿宋_GB2312"/>
          <w:color w:val="000000"/>
          <w:sz w:val="30"/>
          <w:szCs w:val="30"/>
          <w:shd w:val="clear" w:color="auto" w:fill="FFFFFF"/>
        </w:rPr>
        <w:t>园区，区属、驻区</w:t>
      </w:r>
      <w:r>
        <w:rPr>
          <w:rFonts w:eastAsia="仿宋_GB2312" w:cs="仿宋_GB2312" w:hint="eastAsia"/>
          <w:color w:val="000000"/>
          <w:sz w:val="30"/>
          <w:szCs w:val="30"/>
          <w:shd w:val="clear" w:color="auto" w:fill="FFFFFF"/>
        </w:rPr>
        <w:t>各</w:t>
      </w:r>
      <w:r>
        <w:rPr>
          <w:rFonts w:eastAsia="仿宋_GB2312" w:cs="仿宋_GB2312"/>
          <w:color w:val="000000"/>
          <w:sz w:val="30"/>
          <w:szCs w:val="30"/>
          <w:shd w:val="clear" w:color="auto" w:fill="FFFFFF"/>
        </w:rPr>
        <w:t>部门、单位：</w:t>
      </w:r>
    </w:p>
    <w:p w:rsidR="00C74305" w:rsidRDefault="00344B65">
      <w:pPr>
        <w:pStyle w:val="a6"/>
        <w:widowControl/>
        <w:shd w:val="clear" w:color="auto" w:fill="FFFFFF"/>
        <w:wordWrap w:val="0"/>
        <w:spacing w:before="0" w:beforeAutospacing="0" w:after="0" w:afterAutospacing="0" w:line="600" w:lineRule="exact"/>
        <w:jc w:val="both"/>
        <w:rPr>
          <w:rFonts w:eastAsia="仿宋_GB2312" w:cs="仿宋_GB2312"/>
          <w:color w:val="000000"/>
          <w:sz w:val="30"/>
          <w:szCs w:val="30"/>
          <w:shd w:val="clear" w:color="auto" w:fill="FFFFFF"/>
        </w:rPr>
      </w:pPr>
      <w:r>
        <w:rPr>
          <w:rFonts w:eastAsia="仿宋_GB2312" w:cs="仿宋_GB2312" w:hint="eastAsia"/>
          <w:color w:val="000000"/>
          <w:sz w:val="30"/>
          <w:szCs w:val="30"/>
          <w:shd w:val="clear" w:color="auto" w:fill="FFFFFF"/>
        </w:rPr>
        <w:t xml:space="preserve">    </w:t>
      </w:r>
      <w:r>
        <w:rPr>
          <w:rFonts w:eastAsia="仿宋_GB2312" w:cs="仿宋_GB2312" w:hint="eastAsia"/>
          <w:color w:val="000000"/>
          <w:sz w:val="30"/>
          <w:szCs w:val="30"/>
          <w:shd w:val="clear" w:color="auto" w:fill="FFFFFF"/>
        </w:rPr>
        <w:t>经</w:t>
      </w:r>
      <w:r>
        <w:rPr>
          <w:rFonts w:eastAsia="仿宋_GB2312" w:cs="仿宋_GB2312" w:hint="eastAsia"/>
          <w:color w:val="000000"/>
          <w:sz w:val="30"/>
          <w:szCs w:val="30"/>
          <w:shd w:val="clear" w:color="auto" w:fill="FFFFFF"/>
        </w:rPr>
        <w:t>2021</w:t>
      </w:r>
      <w:r>
        <w:rPr>
          <w:rFonts w:eastAsia="仿宋_GB2312" w:cs="仿宋_GB2312" w:hint="eastAsia"/>
          <w:color w:val="000000"/>
          <w:sz w:val="30"/>
          <w:szCs w:val="30"/>
          <w:shd w:val="clear" w:color="auto" w:fill="FFFFFF"/>
        </w:rPr>
        <w:t>年第</w:t>
      </w:r>
      <w:r>
        <w:rPr>
          <w:rFonts w:eastAsia="仿宋_GB2312" w:cs="仿宋_GB2312" w:hint="eastAsia"/>
          <w:color w:val="000000"/>
          <w:sz w:val="30"/>
          <w:szCs w:val="30"/>
          <w:shd w:val="clear" w:color="auto" w:fill="FFFFFF"/>
        </w:rPr>
        <w:t>1</w:t>
      </w:r>
      <w:r>
        <w:rPr>
          <w:rFonts w:eastAsia="仿宋_GB2312" w:cs="仿宋_GB2312" w:hint="eastAsia"/>
          <w:color w:val="000000"/>
          <w:sz w:val="30"/>
          <w:szCs w:val="30"/>
          <w:shd w:val="clear" w:color="auto" w:fill="FFFFFF"/>
        </w:rPr>
        <w:t>次区政府常务会议研究同意，现将</w:t>
      </w:r>
      <w:r>
        <w:rPr>
          <w:rFonts w:eastAsia="仿宋_GB2312" w:cs="仿宋_GB2312"/>
          <w:color w:val="000000"/>
          <w:sz w:val="30"/>
          <w:szCs w:val="30"/>
          <w:shd w:val="clear" w:color="auto" w:fill="FFFFFF"/>
        </w:rPr>
        <w:t>《</w:t>
      </w:r>
      <w:r>
        <w:rPr>
          <w:rFonts w:eastAsia="仿宋_GB2312" w:cs="仿宋_GB2312" w:hint="eastAsia"/>
          <w:color w:val="000000"/>
          <w:sz w:val="30"/>
          <w:szCs w:val="30"/>
          <w:shd w:val="clear" w:color="auto" w:fill="FFFFFF"/>
        </w:rPr>
        <w:t>九原区农村公路建设项目管理办法》印发给你们，请结合实际，认真抓好贯彻落实。</w:t>
      </w:r>
    </w:p>
    <w:p w:rsidR="00C74305" w:rsidRDefault="00C74305">
      <w:pPr>
        <w:pStyle w:val="a6"/>
        <w:widowControl/>
        <w:shd w:val="clear" w:color="auto" w:fill="FFFFFF"/>
        <w:wordWrap w:val="0"/>
        <w:spacing w:before="0" w:beforeAutospacing="0" w:after="0" w:afterAutospacing="0" w:line="600" w:lineRule="exact"/>
        <w:jc w:val="both"/>
        <w:rPr>
          <w:rFonts w:eastAsia="仿宋_GB2312" w:cs="仿宋_GB2312"/>
          <w:color w:val="000000"/>
          <w:sz w:val="30"/>
          <w:szCs w:val="30"/>
          <w:shd w:val="clear" w:color="auto" w:fill="FFFFFF"/>
        </w:rPr>
      </w:pPr>
    </w:p>
    <w:p w:rsidR="00C74305" w:rsidRDefault="00C74305">
      <w:pPr>
        <w:pStyle w:val="a6"/>
        <w:widowControl/>
        <w:shd w:val="clear" w:color="auto" w:fill="FFFFFF"/>
        <w:wordWrap w:val="0"/>
        <w:spacing w:before="0" w:beforeAutospacing="0" w:after="0" w:afterAutospacing="0" w:line="600" w:lineRule="exact"/>
        <w:jc w:val="both"/>
        <w:rPr>
          <w:rFonts w:eastAsia="仿宋_GB2312" w:cs="仿宋_GB2312"/>
          <w:color w:val="000000"/>
          <w:sz w:val="30"/>
          <w:szCs w:val="30"/>
          <w:shd w:val="clear" w:color="auto" w:fill="FFFFFF"/>
        </w:rPr>
      </w:pPr>
    </w:p>
    <w:p w:rsidR="00C74305" w:rsidRDefault="00344B65">
      <w:pPr>
        <w:pStyle w:val="a6"/>
        <w:widowControl/>
        <w:shd w:val="clear" w:color="auto" w:fill="FFFFFF"/>
        <w:wordWrap w:val="0"/>
        <w:spacing w:before="0" w:beforeAutospacing="0" w:after="0" w:afterAutospacing="0" w:line="600" w:lineRule="exact"/>
        <w:ind w:firstLineChars="1900" w:firstLine="5700"/>
        <w:jc w:val="both"/>
        <w:rPr>
          <w:rFonts w:eastAsia="仿宋_GB2312" w:cs="仿宋_GB2312"/>
          <w:color w:val="000000"/>
          <w:sz w:val="30"/>
          <w:szCs w:val="30"/>
          <w:shd w:val="clear" w:color="auto" w:fill="FFFFFF"/>
        </w:rPr>
      </w:pPr>
      <w:r>
        <w:rPr>
          <w:rFonts w:eastAsia="仿宋_GB2312" w:cs="仿宋_GB2312"/>
          <w:color w:val="000000"/>
          <w:sz w:val="30"/>
          <w:szCs w:val="30"/>
          <w:shd w:val="clear" w:color="auto" w:fill="FFFFFF"/>
        </w:rPr>
        <w:t>202</w:t>
      </w:r>
      <w:r>
        <w:rPr>
          <w:rFonts w:eastAsia="仿宋_GB2312" w:cs="仿宋_GB2312" w:hint="eastAsia"/>
          <w:color w:val="000000"/>
          <w:sz w:val="30"/>
          <w:szCs w:val="30"/>
          <w:shd w:val="clear" w:color="auto" w:fill="FFFFFF"/>
        </w:rPr>
        <w:t>1</w:t>
      </w:r>
      <w:r>
        <w:rPr>
          <w:rFonts w:eastAsia="仿宋_GB2312" w:cs="仿宋_GB2312"/>
          <w:color w:val="000000"/>
          <w:sz w:val="30"/>
          <w:szCs w:val="30"/>
          <w:shd w:val="clear" w:color="auto" w:fill="FFFFFF"/>
        </w:rPr>
        <w:t>年</w:t>
      </w:r>
      <w:r>
        <w:rPr>
          <w:rFonts w:eastAsia="仿宋_GB2312" w:cs="仿宋_GB2312" w:hint="eastAsia"/>
          <w:color w:val="000000"/>
          <w:sz w:val="30"/>
          <w:szCs w:val="30"/>
          <w:shd w:val="clear" w:color="auto" w:fill="FFFFFF"/>
        </w:rPr>
        <w:t>1</w:t>
      </w:r>
      <w:r>
        <w:rPr>
          <w:rFonts w:eastAsia="仿宋_GB2312" w:cs="仿宋_GB2312"/>
          <w:color w:val="000000"/>
          <w:sz w:val="30"/>
          <w:szCs w:val="30"/>
          <w:shd w:val="clear" w:color="auto" w:fill="FFFFFF"/>
        </w:rPr>
        <w:t>月</w:t>
      </w:r>
      <w:r>
        <w:rPr>
          <w:rFonts w:eastAsia="仿宋_GB2312" w:cs="仿宋_GB2312" w:hint="eastAsia"/>
          <w:color w:val="000000"/>
          <w:sz w:val="30"/>
          <w:szCs w:val="30"/>
          <w:shd w:val="clear" w:color="auto" w:fill="FFFFFF"/>
        </w:rPr>
        <w:t>19</w:t>
      </w:r>
      <w:r>
        <w:rPr>
          <w:rFonts w:eastAsia="仿宋_GB2312" w:cs="仿宋_GB2312"/>
          <w:color w:val="000000"/>
          <w:sz w:val="30"/>
          <w:szCs w:val="30"/>
          <w:shd w:val="clear" w:color="auto" w:fill="FFFFFF"/>
        </w:rPr>
        <w:t>日</w:t>
      </w:r>
      <w:r>
        <w:rPr>
          <w:rFonts w:eastAsia="仿宋_GB2312" w:cs="仿宋_GB2312" w:hint="eastAsia"/>
          <w:color w:val="000000"/>
          <w:sz w:val="30"/>
          <w:szCs w:val="30"/>
          <w:shd w:val="clear" w:color="auto" w:fill="FFFFFF"/>
        </w:rPr>
        <w:t xml:space="preserve">  </w:t>
      </w:r>
    </w:p>
    <w:p w:rsidR="00C74305" w:rsidRDefault="00C74305">
      <w:pPr>
        <w:pStyle w:val="a6"/>
        <w:widowControl/>
        <w:shd w:val="clear" w:color="auto" w:fill="FFFFFF"/>
        <w:wordWrap w:val="0"/>
        <w:spacing w:before="0" w:beforeAutospacing="0" w:after="0" w:afterAutospacing="0" w:line="600" w:lineRule="exact"/>
        <w:jc w:val="both"/>
        <w:rPr>
          <w:rFonts w:eastAsia="仿宋_GB2312" w:cs="仿宋_GB2312"/>
          <w:color w:val="000000"/>
          <w:sz w:val="30"/>
          <w:szCs w:val="30"/>
          <w:shd w:val="clear" w:color="auto" w:fill="FFFFFF"/>
        </w:rPr>
      </w:pPr>
    </w:p>
    <w:p w:rsidR="00C74305" w:rsidRDefault="00344B65">
      <w:pPr>
        <w:pStyle w:val="a6"/>
        <w:widowControl/>
        <w:shd w:val="clear" w:color="auto" w:fill="FFFFFF"/>
        <w:wordWrap w:val="0"/>
        <w:spacing w:before="0" w:beforeAutospacing="0" w:after="0" w:afterAutospacing="0" w:line="600" w:lineRule="exact"/>
        <w:jc w:val="both"/>
        <w:rPr>
          <w:rFonts w:eastAsia="仿宋_GB2312" w:cs="仿宋_GB2312"/>
          <w:color w:val="000000"/>
          <w:sz w:val="30"/>
          <w:szCs w:val="30"/>
          <w:shd w:val="clear" w:color="auto" w:fill="FFFFFF"/>
        </w:rPr>
      </w:pPr>
      <w:r>
        <w:rPr>
          <w:rFonts w:eastAsia="仿宋_GB2312" w:cs="仿宋_GB2312" w:hint="eastAsia"/>
          <w:color w:val="000000"/>
          <w:sz w:val="30"/>
          <w:szCs w:val="30"/>
          <w:shd w:val="clear" w:color="auto" w:fill="FFFFFF"/>
        </w:rPr>
        <w:t>（此件公开发布）</w:t>
      </w:r>
      <w:r>
        <w:rPr>
          <w:rFonts w:eastAsia="仿宋_GB2312" w:cs="仿宋_GB2312" w:hint="eastAsia"/>
          <w:color w:val="000000"/>
          <w:sz w:val="30"/>
          <w:szCs w:val="30"/>
          <w:shd w:val="clear" w:color="auto" w:fill="FFFFFF"/>
        </w:rPr>
        <w:t xml:space="preserve">    </w:t>
      </w:r>
    </w:p>
    <w:p w:rsidR="00C74305" w:rsidRDefault="00344B65" w:rsidP="001A62DF">
      <w:pPr>
        <w:widowControl/>
        <w:spacing w:line="520" w:lineRule="exact"/>
        <w:jc w:val="center"/>
        <w:rPr>
          <w:rFonts w:cs="方正公文小标宋"/>
          <w:bCs/>
          <w:sz w:val="44"/>
          <w:szCs w:val="44"/>
        </w:rPr>
      </w:pPr>
      <w:r>
        <w:rPr>
          <w:rFonts w:eastAsia="方正公文小标宋" w:cs="方正公文小标宋" w:hint="eastAsia"/>
          <w:bCs/>
          <w:sz w:val="44"/>
          <w:szCs w:val="44"/>
        </w:rPr>
        <w:lastRenderedPageBreak/>
        <w:t>九原区农村公路</w:t>
      </w:r>
      <w:r>
        <w:rPr>
          <w:rFonts w:eastAsia="方正公文小标宋" w:cs="方正公文小标宋" w:hint="eastAsia"/>
          <w:bCs/>
          <w:spacing w:val="20"/>
          <w:sz w:val="44"/>
          <w:szCs w:val="44"/>
        </w:rPr>
        <w:t>建设项目管理办法</w:t>
      </w:r>
    </w:p>
    <w:p w:rsidR="00C74305" w:rsidRDefault="00C74305">
      <w:pPr>
        <w:spacing w:line="560" w:lineRule="exact"/>
        <w:rPr>
          <w:rFonts w:eastAsia="仿宋_GB2312" w:cs="仿宋_GB2312"/>
          <w:sz w:val="32"/>
          <w:szCs w:val="32"/>
        </w:rPr>
      </w:pPr>
    </w:p>
    <w:p w:rsidR="00C74305" w:rsidRDefault="00344B65">
      <w:pPr>
        <w:spacing w:line="560" w:lineRule="exact"/>
        <w:jc w:val="center"/>
        <w:rPr>
          <w:rFonts w:eastAsia="黑体" w:cs="黑体"/>
          <w:bCs/>
          <w:sz w:val="30"/>
          <w:szCs w:val="30"/>
        </w:rPr>
      </w:pPr>
      <w:r>
        <w:rPr>
          <w:rFonts w:eastAsia="黑体" w:cs="黑体" w:hint="eastAsia"/>
          <w:bCs/>
          <w:sz w:val="30"/>
          <w:szCs w:val="30"/>
        </w:rPr>
        <w:t>第一章</w:t>
      </w:r>
      <w:r>
        <w:rPr>
          <w:rFonts w:eastAsia="黑体" w:cs="黑体" w:hint="eastAsia"/>
          <w:bCs/>
          <w:sz w:val="30"/>
          <w:szCs w:val="30"/>
        </w:rPr>
        <w:t xml:space="preserve"> </w:t>
      </w:r>
      <w:r>
        <w:rPr>
          <w:rFonts w:eastAsia="黑体" w:cs="黑体" w:hint="eastAsia"/>
          <w:bCs/>
          <w:sz w:val="30"/>
          <w:szCs w:val="30"/>
        </w:rPr>
        <w:t xml:space="preserve"> </w:t>
      </w:r>
      <w:r>
        <w:rPr>
          <w:rFonts w:eastAsia="黑体" w:cs="黑体" w:hint="eastAsia"/>
          <w:bCs/>
          <w:sz w:val="30"/>
          <w:szCs w:val="30"/>
        </w:rPr>
        <w:t xml:space="preserve"> </w:t>
      </w:r>
      <w:r>
        <w:rPr>
          <w:rFonts w:eastAsia="黑体" w:cs="黑体" w:hint="eastAsia"/>
          <w:bCs/>
          <w:sz w:val="30"/>
          <w:szCs w:val="30"/>
        </w:rPr>
        <w:t>总</w:t>
      </w:r>
      <w:r>
        <w:rPr>
          <w:rFonts w:eastAsia="黑体" w:cs="黑体" w:hint="eastAsia"/>
          <w:bCs/>
          <w:sz w:val="30"/>
          <w:szCs w:val="30"/>
        </w:rPr>
        <w:t xml:space="preserve">   </w:t>
      </w:r>
      <w:r>
        <w:rPr>
          <w:rFonts w:eastAsia="黑体" w:cs="黑体" w:hint="eastAsia"/>
          <w:bCs/>
          <w:sz w:val="30"/>
          <w:szCs w:val="30"/>
        </w:rPr>
        <w:t>则</w:t>
      </w:r>
    </w:p>
    <w:p w:rsidR="00C74305" w:rsidRDefault="00344B65">
      <w:pPr>
        <w:spacing w:line="560" w:lineRule="exact"/>
        <w:ind w:firstLineChars="200" w:firstLine="602"/>
        <w:rPr>
          <w:rFonts w:eastAsia="仿宋_GB2312" w:cs="仿宋_GB2312"/>
          <w:sz w:val="30"/>
          <w:szCs w:val="30"/>
        </w:rPr>
      </w:pPr>
      <w:r>
        <w:rPr>
          <w:rFonts w:eastAsia="仿宋_GB2312" w:cs="仿宋_GB2312" w:hint="eastAsia"/>
          <w:b/>
          <w:bCs/>
          <w:sz w:val="30"/>
          <w:szCs w:val="30"/>
        </w:rPr>
        <w:t>第一条</w:t>
      </w:r>
      <w:r>
        <w:rPr>
          <w:rFonts w:eastAsia="仿宋_GB2312" w:cs="仿宋_GB2312" w:hint="eastAsia"/>
          <w:b/>
          <w:bCs/>
          <w:sz w:val="30"/>
          <w:szCs w:val="30"/>
        </w:rPr>
        <w:t xml:space="preserve"> </w:t>
      </w:r>
      <w:r>
        <w:rPr>
          <w:rFonts w:eastAsia="仿宋_GB2312" w:cs="仿宋_GB2312" w:hint="eastAsia"/>
          <w:sz w:val="30"/>
          <w:szCs w:val="30"/>
        </w:rPr>
        <w:t>为了加强对包头市九原区农村公路工程建设管理工作，保证农村公路顺利进行，做好工程质量、进度、费用和安全生产、环境保护等工作，不断提高农村牧区公路建设管理水平，保证工程建设质量，提高投资效益，依据国家有关法律、法规及有关文件精神，结合我区农村公路项目实际情况，特制定本办法。</w:t>
      </w:r>
    </w:p>
    <w:p w:rsidR="00C74305" w:rsidRDefault="00344B65">
      <w:pPr>
        <w:spacing w:line="560" w:lineRule="exact"/>
        <w:ind w:firstLineChars="200" w:firstLine="602"/>
        <w:rPr>
          <w:rFonts w:eastAsia="仿宋_GB2312" w:cs="仿宋_GB2312"/>
          <w:sz w:val="30"/>
          <w:szCs w:val="30"/>
        </w:rPr>
      </w:pPr>
      <w:r>
        <w:rPr>
          <w:rFonts w:eastAsia="仿宋_GB2312" w:cs="仿宋_GB2312" w:hint="eastAsia"/>
          <w:b/>
          <w:bCs/>
          <w:sz w:val="30"/>
          <w:szCs w:val="30"/>
        </w:rPr>
        <w:t>第二条</w:t>
      </w:r>
      <w:r>
        <w:rPr>
          <w:rFonts w:eastAsia="仿宋_GB2312" w:cs="仿宋_GB2312" w:hint="eastAsia"/>
          <w:b/>
          <w:bCs/>
          <w:sz w:val="30"/>
          <w:szCs w:val="30"/>
        </w:rPr>
        <w:t xml:space="preserve"> </w:t>
      </w:r>
      <w:r>
        <w:rPr>
          <w:rFonts w:eastAsia="仿宋_GB2312" w:cs="仿宋_GB2312" w:hint="eastAsia"/>
          <w:sz w:val="30"/>
          <w:szCs w:val="30"/>
        </w:rPr>
        <w:t>本办法适用于九原区境内所有农村公路项目。</w:t>
      </w:r>
    </w:p>
    <w:p w:rsidR="00C74305" w:rsidRDefault="00344B65">
      <w:pPr>
        <w:spacing w:line="560" w:lineRule="exact"/>
        <w:jc w:val="center"/>
        <w:rPr>
          <w:rFonts w:eastAsia="黑体" w:cs="黑体"/>
          <w:bCs/>
          <w:sz w:val="30"/>
          <w:szCs w:val="30"/>
        </w:rPr>
      </w:pPr>
      <w:r>
        <w:rPr>
          <w:rFonts w:eastAsia="黑体" w:cs="黑体" w:hint="eastAsia"/>
          <w:bCs/>
          <w:sz w:val="30"/>
          <w:szCs w:val="30"/>
        </w:rPr>
        <w:t>第二章</w:t>
      </w:r>
      <w:r>
        <w:rPr>
          <w:rFonts w:eastAsia="黑体" w:cs="黑体" w:hint="eastAsia"/>
          <w:bCs/>
          <w:sz w:val="30"/>
          <w:szCs w:val="30"/>
        </w:rPr>
        <w:t xml:space="preserve"> </w:t>
      </w:r>
      <w:r>
        <w:rPr>
          <w:rFonts w:eastAsia="黑体" w:cs="黑体" w:hint="eastAsia"/>
          <w:bCs/>
          <w:sz w:val="30"/>
          <w:szCs w:val="30"/>
        </w:rPr>
        <w:t xml:space="preserve"> </w:t>
      </w:r>
      <w:r>
        <w:rPr>
          <w:rFonts w:eastAsia="黑体" w:cs="黑体" w:hint="eastAsia"/>
          <w:bCs/>
          <w:sz w:val="30"/>
          <w:szCs w:val="30"/>
        </w:rPr>
        <w:t xml:space="preserve"> </w:t>
      </w:r>
      <w:r>
        <w:rPr>
          <w:rFonts w:eastAsia="黑体" w:cs="黑体" w:hint="eastAsia"/>
          <w:bCs/>
          <w:sz w:val="30"/>
          <w:szCs w:val="30"/>
        </w:rPr>
        <w:t>质量目标</w:t>
      </w:r>
    </w:p>
    <w:p w:rsidR="00C74305" w:rsidRDefault="00344B65">
      <w:pPr>
        <w:spacing w:line="560" w:lineRule="exact"/>
        <w:ind w:firstLine="645"/>
        <w:rPr>
          <w:rFonts w:ascii="仿宋_GB2312" w:eastAsia="仿宋_GB2312" w:hAnsi="仿宋_GB2312" w:cs="仿宋_GB2312"/>
          <w:sz w:val="30"/>
          <w:szCs w:val="30"/>
        </w:rPr>
      </w:pPr>
      <w:r>
        <w:rPr>
          <w:rFonts w:eastAsia="方正仿宋_GB2312" w:cs="方正仿宋_GB2312" w:hint="eastAsia"/>
          <w:b/>
          <w:bCs/>
          <w:sz w:val="30"/>
          <w:szCs w:val="30"/>
        </w:rPr>
        <w:t>第三条</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本项目质量目标为：按交通部《公路工程质量检验评定标准》和《内蒙古自治区公路工程质量控制标准</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土建工程》</w:t>
      </w:r>
      <w:r>
        <w:rPr>
          <w:rFonts w:ascii="仿宋_GB2312" w:eastAsia="仿宋_GB2312" w:hAnsi="仿宋_GB2312" w:cs="仿宋_GB2312" w:hint="eastAsia"/>
          <w:sz w:val="30"/>
          <w:szCs w:val="30"/>
        </w:rPr>
        <w:t>DB15/441-2008</w:t>
      </w:r>
      <w:r>
        <w:rPr>
          <w:rFonts w:ascii="仿宋_GB2312" w:eastAsia="仿宋_GB2312" w:hAnsi="仿宋_GB2312" w:cs="仿宋_GB2312" w:hint="eastAsia"/>
          <w:sz w:val="30"/>
          <w:szCs w:val="30"/>
        </w:rPr>
        <w:t>评定要求，根据《公路工程竣（交）工验收办法》（交通部令</w:t>
      </w:r>
      <w:r>
        <w:rPr>
          <w:rFonts w:ascii="仿宋_GB2312" w:eastAsia="仿宋_GB2312" w:hAnsi="仿宋_GB2312" w:cs="仿宋_GB2312" w:hint="eastAsia"/>
          <w:sz w:val="30"/>
          <w:szCs w:val="30"/>
        </w:rPr>
        <w:t>2004</w:t>
      </w:r>
      <w:r>
        <w:rPr>
          <w:rFonts w:ascii="仿宋_GB2312" w:eastAsia="仿宋_GB2312" w:hAnsi="仿宋_GB2312" w:cs="仿宋_GB2312" w:hint="eastAsia"/>
          <w:sz w:val="30"/>
          <w:szCs w:val="30"/>
        </w:rPr>
        <w:t>年第</w:t>
      </w:r>
      <w:r>
        <w:rPr>
          <w:rFonts w:ascii="仿宋_GB2312" w:eastAsia="仿宋_GB2312" w:hAnsi="仿宋_GB2312" w:cs="仿宋_GB2312" w:hint="eastAsia"/>
          <w:sz w:val="30"/>
          <w:szCs w:val="30"/>
        </w:rPr>
        <w:t>3</w:t>
      </w:r>
      <w:r>
        <w:rPr>
          <w:rFonts w:ascii="仿宋_GB2312" w:eastAsia="仿宋_GB2312" w:hAnsi="仿宋_GB2312" w:cs="仿宋_GB2312" w:hint="eastAsia"/>
          <w:sz w:val="30"/>
          <w:szCs w:val="30"/>
        </w:rPr>
        <w:t>号）工程质量评定为优良、合格工程。</w:t>
      </w:r>
    </w:p>
    <w:p w:rsidR="00C74305" w:rsidRDefault="00344B65">
      <w:pPr>
        <w:spacing w:line="560" w:lineRule="exact"/>
        <w:ind w:firstLine="645"/>
        <w:rPr>
          <w:rFonts w:ascii="仿宋_GB2312" w:eastAsia="仿宋_GB2312" w:hAnsi="仿宋_GB2312" w:cs="仿宋_GB2312"/>
          <w:sz w:val="30"/>
          <w:szCs w:val="30"/>
        </w:rPr>
      </w:pPr>
      <w:r>
        <w:rPr>
          <w:rFonts w:ascii="仿宋_GB2312" w:eastAsia="仿宋_GB2312" w:hAnsi="仿宋_GB2312" w:cs="仿宋_GB2312" w:hint="eastAsia"/>
          <w:b/>
          <w:bCs/>
          <w:sz w:val="30"/>
          <w:szCs w:val="30"/>
        </w:rPr>
        <w:t>第四条</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按照交通部及内蒙古交通厅颁布的各项规范及图纸进行质量控制。</w:t>
      </w:r>
    </w:p>
    <w:p w:rsidR="00C74305" w:rsidRDefault="00344B65">
      <w:pPr>
        <w:spacing w:line="560" w:lineRule="exact"/>
        <w:jc w:val="center"/>
        <w:rPr>
          <w:rFonts w:eastAsia="黑体" w:cs="黑体"/>
          <w:bCs/>
          <w:sz w:val="30"/>
          <w:szCs w:val="30"/>
        </w:rPr>
      </w:pPr>
      <w:r>
        <w:rPr>
          <w:rFonts w:eastAsia="黑体" w:cs="黑体" w:hint="eastAsia"/>
          <w:bCs/>
          <w:sz w:val="30"/>
          <w:szCs w:val="30"/>
        </w:rPr>
        <w:t>第三章</w:t>
      </w:r>
      <w:r>
        <w:rPr>
          <w:rFonts w:eastAsia="黑体" w:cs="黑体" w:hint="eastAsia"/>
          <w:bCs/>
          <w:sz w:val="30"/>
          <w:szCs w:val="30"/>
        </w:rPr>
        <w:t xml:space="preserve"> </w:t>
      </w:r>
      <w:r>
        <w:rPr>
          <w:rFonts w:eastAsia="黑体" w:cs="黑体" w:hint="eastAsia"/>
          <w:bCs/>
          <w:sz w:val="30"/>
          <w:szCs w:val="30"/>
        </w:rPr>
        <w:t xml:space="preserve"> </w:t>
      </w:r>
      <w:r>
        <w:rPr>
          <w:rFonts w:eastAsia="黑体" w:cs="黑体" w:hint="eastAsia"/>
          <w:bCs/>
          <w:sz w:val="30"/>
          <w:szCs w:val="30"/>
        </w:rPr>
        <w:t xml:space="preserve"> </w:t>
      </w:r>
      <w:r>
        <w:rPr>
          <w:rFonts w:eastAsia="黑体" w:cs="黑体" w:hint="eastAsia"/>
          <w:bCs/>
          <w:sz w:val="30"/>
          <w:szCs w:val="30"/>
        </w:rPr>
        <w:t>工程技术质量管理</w:t>
      </w:r>
    </w:p>
    <w:p w:rsidR="00C74305" w:rsidRDefault="00344B65">
      <w:pPr>
        <w:spacing w:line="560" w:lineRule="exact"/>
        <w:ind w:firstLine="645"/>
        <w:rPr>
          <w:rFonts w:eastAsia="仿宋_GB2312" w:cs="仿宋_GB2312"/>
          <w:sz w:val="30"/>
          <w:szCs w:val="30"/>
        </w:rPr>
      </w:pPr>
      <w:r>
        <w:rPr>
          <w:rFonts w:eastAsia="仿宋_GB2312" w:cs="仿宋_GB2312" w:hint="eastAsia"/>
          <w:b/>
          <w:bCs/>
          <w:sz w:val="30"/>
          <w:szCs w:val="30"/>
        </w:rPr>
        <w:t>第五条</w:t>
      </w:r>
      <w:r>
        <w:rPr>
          <w:rFonts w:eastAsia="仿宋_GB2312" w:cs="仿宋_GB2312" w:hint="eastAsia"/>
          <w:sz w:val="30"/>
          <w:szCs w:val="30"/>
        </w:rPr>
        <w:t xml:space="preserve"> </w:t>
      </w:r>
      <w:r>
        <w:rPr>
          <w:rFonts w:eastAsia="仿宋_GB2312" w:cs="仿宋_GB2312" w:hint="eastAsia"/>
          <w:sz w:val="30"/>
          <w:szCs w:val="30"/>
        </w:rPr>
        <w:t>工程设置一级监理机构，即合同段监理，监理机构受九原区公路管理段统一管理，同时接受区交通主管部门质量监督。</w:t>
      </w:r>
    </w:p>
    <w:p w:rsidR="00C74305" w:rsidRDefault="00344B65">
      <w:pPr>
        <w:spacing w:line="560" w:lineRule="exact"/>
        <w:ind w:firstLine="645"/>
        <w:rPr>
          <w:rFonts w:eastAsia="仿宋_GB2312" w:cs="仿宋_GB2312"/>
          <w:sz w:val="30"/>
          <w:szCs w:val="30"/>
        </w:rPr>
      </w:pPr>
      <w:r>
        <w:rPr>
          <w:rFonts w:eastAsia="仿宋_GB2312" w:cs="仿宋_GB2312" w:hint="eastAsia"/>
          <w:b/>
          <w:bCs/>
          <w:sz w:val="30"/>
          <w:szCs w:val="30"/>
        </w:rPr>
        <w:t>第六条</w:t>
      </w:r>
      <w:r>
        <w:rPr>
          <w:rFonts w:eastAsia="仿宋_GB2312" w:cs="仿宋_GB2312" w:hint="eastAsia"/>
          <w:sz w:val="30"/>
          <w:szCs w:val="30"/>
        </w:rPr>
        <w:t xml:space="preserve"> </w:t>
      </w:r>
      <w:r>
        <w:rPr>
          <w:rFonts w:eastAsia="仿宋_GB2312" w:cs="仿宋_GB2312" w:hint="eastAsia"/>
          <w:sz w:val="30"/>
          <w:szCs w:val="30"/>
        </w:rPr>
        <w:t>工程技术质量管理执行《公路工程国内招标文件范本》规定的有</w:t>
      </w:r>
      <w:r>
        <w:rPr>
          <w:rFonts w:eastAsia="仿宋_GB2312" w:cs="仿宋_GB2312" w:hint="eastAsia"/>
          <w:sz w:val="30"/>
          <w:szCs w:val="30"/>
        </w:rPr>
        <w:t>关技术、质量管理条款。由监理单位制定质量管理及监理工作实施细则，统一检验方法，统一记录表格。</w:t>
      </w:r>
    </w:p>
    <w:p w:rsidR="00C74305" w:rsidRDefault="00344B65">
      <w:pPr>
        <w:spacing w:line="560" w:lineRule="exact"/>
        <w:ind w:firstLine="645"/>
        <w:rPr>
          <w:rFonts w:eastAsia="仿宋_GB2312" w:cs="仿宋_GB2312"/>
          <w:sz w:val="30"/>
          <w:szCs w:val="30"/>
        </w:rPr>
      </w:pPr>
      <w:r>
        <w:rPr>
          <w:rFonts w:eastAsia="仿宋_GB2312" w:cs="仿宋_GB2312" w:hint="eastAsia"/>
          <w:b/>
          <w:bCs/>
          <w:sz w:val="30"/>
          <w:szCs w:val="30"/>
        </w:rPr>
        <w:t>第七条</w:t>
      </w:r>
      <w:r>
        <w:rPr>
          <w:rFonts w:eastAsia="仿宋_GB2312" w:cs="仿宋_GB2312" w:hint="eastAsia"/>
          <w:sz w:val="30"/>
          <w:szCs w:val="30"/>
        </w:rPr>
        <w:t xml:space="preserve">  </w:t>
      </w:r>
      <w:r>
        <w:rPr>
          <w:rFonts w:eastAsia="仿宋_GB2312" w:cs="仿宋_GB2312" w:hint="eastAsia"/>
          <w:sz w:val="30"/>
          <w:szCs w:val="30"/>
        </w:rPr>
        <w:t>九原区公路管理段、监理单位、承包人应严格管理程</w:t>
      </w:r>
      <w:r>
        <w:rPr>
          <w:rFonts w:eastAsia="仿宋_GB2312" w:cs="仿宋_GB2312" w:hint="eastAsia"/>
          <w:sz w:val="30"/>
          <w:szCs w:val="30"/>
        </w:rPr>
        <w:lastRenderedPageBreak/>
        <w:t>序，各种指令、报告均应以书面形式下达或请示。</w:t>
      </w:r>
    </w:p>
    <w:p w:rsidR="00C74305" w:rsidRDefault="00344B65">
      <w:pPr>
        <w:spacing w:line="560" w:lineRule="exact"/>
        <w:ind w:firstLine="645"/>
        <w:rPr>
          <w:rFonts w:eastAsia="仿宋_GB2312" w:cs="仿宋_GB2312"/>
          <w:sz w:val="30"/>
          <w:szCs w:val="30"/>
        </w:rPr>
      </w:pPr>
      <w:r>
        <w:rPr>
          <w:rFonts w:eastAsia="仿宋_GB2312" w:cs="仿宋_GB2312" w:hint="eastAsia"/>
          <w:b/>
          <w:bCs/>
          <w:sz w:val="30"/>
          <w:szCs w:val="30"/>
        </w:rPr>
        <w:t>第八条</w:t>
      </w:r>
      <w:r>
        <w:rPr>
          <w:rFonts w:eastAsia="仿宋_GB2312" w:cs="仿宋_GB2312" w:hint="eastAsia"/>
          <w:sz w:val="30"/>
          <w:szCs w:val="30"/>
        </w:rPr>
        <w:t xml:space="preserve"> </w:t>
      </w:r>
      <w:r>
        <w:rPr>
          <w:rFonts w:eastAsia="仿宋_GB2312" w:cs="仿宋_GB2312" w:hint="eastAsia"/>
          <w:sz w:val="30"/>
          <w:szCs w:val="30"/>
        </w:rPr>
        <w:t>监理单位、承包人各级所设立的试验室应能满足本工程的各种试验要求。</w:t>
      </w:r>
    </w:p>
    <w:p w:rsidR="00C74305" w:rsidRDefault="00344B65">
      <w:pPr>
        <w:spacing w:line="560" w:lineRule="exact"/>
        <w:ind w:firstLineChars="200" w:firstLine="602"/>
        <w:rPr>
          <w:rFonts w:eastAsia="仿宋_GB2312" w:cs="仿宋_GB2312"/>
          <w:sz w:val="30"/>
          <w:szCs w:val="30"/>
        </w:rPr>
      </w:pPr>
      <w:r>
        <w:rPr>
          <w:rFonts w:eastAsia="仿宋_GB2312" w:cs="仿宋_GB2312" w:hint="eastAsia"/>
          <w:b/>
          <w:bCs/>
          <w:sz w:val="30"/>
          <w:szCs w:val="30"/>
        </w:rPr>
        <w:t>第九条</w:t>
      </w:r>
      <w:r>
        <w:rPr>
          <w:rFonts w:eastAsia="仿宋_GB2312" w:cs="仿宋_GB2312" w:hint="eastAsia"/>
          <w:sz w:val="30"/>
          <w:szCs w:val="30"/>
        </w:rPr>
        <w:t xml:space="preserve"> </w:t>
      </w:r>
      <w:r>
        <w:rPr>
          <w:rFonts w:eastAsia="仿宋_GB2312" w:cs="仿宋_GB2312" w:hint="eastAsia"/>
          <w:sz w:val="30"/>
          <w:szCs w:val="30"/>
        </w:rPr>
        <w:t>设计单位应委派出有经验、责任心强、技术较全面的工程技术人员进驻工地以解决施工中需解决的设计问题。</w:t>
      </w:r>
    </w:p>
    <w:p w:rsidR="00C74305" w:rsidRDefault="00344B65">
      <w:pPr>
        <w:spacing w:line="560" w:lineRule="exact"/>
        <w:ind w:firstLine="645"/>
        <w:rPr>
          <w:rFonts w:eastAsia="仿宋_GB2312" w:cs="仿宋_GB2312"/>
          <w:sz w:val="30"/>
          <w:szCs w:val="30"/>
        </w:rPr>
      </w:pPr>
      <w:r>
        <w:rPr>
          <w:rFonts w:eastAsia="仿宋_GB2312" w:cs="仿宋_GB2312" w:hint="eastAsia"/>
          <w:b/>
          <w:bCs/>
          <w:sz w:val="30"/>
          <w:szCs w:val="30"/>
        </w:rPr>
        <w:t>第十条</w:t>
      </w:r>
      <w:r>
        <w:rPr>
          <w:rFonts w:eastAsia="仿宋_GB2312" w:cs="仿宋_GB2312" w:hint="eastAsia"/>
          <w:sz w:val="30"/>
          <w:szCs w:val="30"/>
        </w:rPr>
        <w:t xml:space="preserve"> </w:t>
      </w:r>
      <w:r>
        <w:rPr>
          <w:rFonts w:eastAsia="仿宋_GB2312" w:cs="仿宋_GB2312" w:hint="eastAsia"/>
          <w:sz w:val="30"/>
          <w:szCs w:val="30"/>
        </w:rPr>
        <w:t>监理单位、承包人应认真熟悉图纸，领会设计意图，决不可盲目施工。九原区公路管理段在开工前组织监理单位、承包人的主要工程技术人员邀请设计单位有关设计人员进行详细的技术交底，在工程实施过程中严格按照设计施工，如发生工程变更事项以及须请示的其他技术事宜，均应以书面形式逐级上报，办理变更手续。</w:t>
      </w:r>
    </w:p>
    <w:p w:rsidR="00C74305" w:rsidRDefault="00344B65">
      <w:pPr>
        <w:spacing w:line="560" w:lineRule="exact"/>
        <w:ind w:firstLine="645"/>
        <w:rPr>
          <w:rFonts w:eastAsia="仿宋_GB2312" w:cs="仿宋_GB2312"/>
          <w:sz w:val="30"/>
          <w:szCs w:val="30"/>
        </w:rPr>
      </w:pPr>
      <w:r>
        <w:rPr>
          <w:rFonts w:eastAsia="仿宋_GB2312" w:cs="仿宋_GB2312" w:hint="eastAsia"/>
          <w:b/>
          <w:bCs/>
          <w:sz w:val="30"/>
          <w:szCs w:val="30"/>
        </w:rPr>
        <w:t>第十一条</w:t>
      </w:r>
      <w:r>
        <w:rPr>
          <w:rFonts w:eastAsia="仿宋_GB2312" w:cs="仿宋_GB2312" w:hint="eastAsia"/>
          <w:sz w:val="30"/>
          <w:szCs w:val="30"/>
        </w:rPr>
        <w:t xml:space="preserve"> </w:t>
      </w:r>
      <w:r>
        <w:rPr>
          <w:rFonts w:eastAsia="仿宋_GB2312" w:cs="仿宋_GB2312" w:hint="eastAsia"/>
          <w:sz w:val="30"/>
          <w:szCs w:val="30"/>
        </w:rPr>
        <w:t>工程实施过程中如出现质量问题要及时逐级上报，不得隐瞒、谎报，故意拖延报告期限。质量问题处理由九原区公路管理段主持，监理单位、承包人共同研究处理方案，对问题责任处理按交通部颁发《公路工程质量管理办法》的规定办理。</w:t>
      </w:r>
    </w:p>
    <w:p w:rsidR="00C74305" w:rsidRDefault="00344B65">
      <w:pPr>
        <w:spacing w:line="560" w:lineRule="exact"/>
        <w:ind w:firstLine="645"/>
        <w:rPr>
          <w:rFonts w:eastAsia="仿宋_GB2312" w:cs="仿宋_GB2312"/>
          <w:sz w:val="30"/>
          <w:szCs w:val="30"/>
        </w:rPr>
      </w:pPr>
      <w:r>
        <w:rPr>
          <w:rFonts w:eastAsia="仿宋_GB2312" w:cs="仿宋_GB2312" w:hint="eastAsia"/>
          <w:b/>
          <w:bCs/>
          <w:sz w:val="30"/>
          <w:szCs w:val="30"/>
        </w:rPr>
        <w:t>第</w:t>
      </w:r>
      <w:r>
        <w:rPr>
          <w:rFonts w:eastAsia="仿宋_GB2312" w:cs="仿宋_GB2312" w:hint="eastAsia"/>
          <w:b/>
          <w:bCs/>
          <w:sz w:val="30"/>
          <w:szCs w:val="30"/>
        </w:rPr>
        <w:t>十二条</w:t>
      </w:r>
      <w:r>
        <w:rPr>
          <w:rFonts w:eastAsia="仿宋_GB2312" w:cs="仿宋_GB2312" w:hint="eastAsia"/>
          <w:b/>
          <w:bCs/>
          <w:sz w:val="30"/>
          <w:szCs w:val="30"/>
        </w:rPr>
        <w:t xml:space="preserve"> </w:t>
      </w:r>
      <w:r>
        <w:rPr>
          <w:rFonts w:eastAsia="仿宋_GB2312" w:cs="仿宋_GB2312" w:hint="eastAsia"/>
          <w:sz w:val="30"/>
          <w:szCs w:val="30"/>
        </w:rPr>
        <w:t>加强工程实施过程的质量检查工作，采取不定期检查、中间检查、重点工序和重点工程部位重点检查的方法，由九原区公路管理段主持质量检查工作，并将检查结果书面报送、下发有关单位，对于发现的问题及质量隐患限期处理。</w:t>
      </w:r>
    </w:p>
    <w:p w:rsidR="00C74305" w:rsidRDefault="00344B65">
      <w:pPr>
        <w:spacing w:line="560" w:lineRule="exact"/>
        <w:ind w:firstLine="645"/>
        <w:rPr>
          <w:rFonts w:eastAsia="仿宋_GB2312" w:cs="仿宋_GB2312"/>
          <w:sz w:val="30"/>
          <w:szCs w:val="30"/>
        </w:rPr>
      </w:pPr>
      <w:r>
        <w:rPr>
          <w:rFonts w:eastAsia="仿宋_GB2312" w:cs="仿宋_GB2312" w:hint="eastAsia"/>
          <w:b/>
          <w:bCs/>
          <w:sz w:val="30"/>
          <w:szCs w:val="30"/>
        </w:rPr>
        <w:t>第十三条</w:t>
      </w:r>
      <w:r>
        <w:rPr>
          <w:rFonts w:eastAsia="仿宋_GB2312" w:cs="仿宋_GB2312" w:hint="eastAsia"/>
          <w:sz w:val="30"/>
          <w:szCs w:val="30"/>
        </w:rPr>
        <w:t xml:space="preserve"> </w:t>
      </w:r>
      <w:r>
        <w:rPr>
          <w:rFonts w:eastAsia="仿宋_GB2312" w:cs="仿宋_GB2312" w:hint="eastAsia"/>
          <w:sz w:val="30"/>
          <w:szCs w:val="30"/>
        </w:rPr>
        <w:t>工程项目初始开工前，必须通知监理单位做好一切开工准备工作后方可进行施工。施工中重点工序重点部位必须经监理工程师中间交工验收合格后，方可进行下道工序施工。</w:t>
      </w:r>
    </w:p>
    <w:p w:rsidR="00C74305" w:rsidRDefault="00344B65">
      <w:pPr>
        <w:spacing w:line="560" w:lineRule="exact"/>
        <w:ind w:firstLine="645"/>
        <w:rPr>
          <w:rFonts w:eastAsia="仿宋_GB2312" w:cs="仿宋_GB2312"/>
          <w:sz w:val="30"/>
          <w:szCs w:val="30"/>
        </w:rPr>
      </w:pPr>
      <w:r>
        <w:rPr>
          <w:rFonts w:eastAsia="仿宋_GB2312" w:cs="仿宋_GB2312" w:hint="eastAsia"/>
          <w:b/>
          <w:bCs/>
          <w:sz w:val="30"/>
          <w:szCs w:val="30"/>
        </w:rPr>
        <w:t>第十四条</w:t>
      </w:r>
      <w:r>
        <w:rPr>
          <w:rFonts w:eastAsia="仿宋_GB2312" w:cs="仿宋_GB2312" w:hint="eastAsia"/>
          <w:sz w:val="30"/>
          <w:szCs w:val="30"/>
        </w:rPr>
        <w:t xml:space="preserve"> </w:t>
      </w:r>
      <w:r>
        <w:rPr>
          <w:rFonts w:eastAsia="仿宋_GB2312" w:cs="仿宋_GB2312" w:hint="eastAsia"/>
          <w:sz w:val="30"/>
          <w:szCs w:val="30"/>
        </w:rPr>
        <w:t>九原区公路管理段、监理单位、承包人所有资料，包</w:t>
      </w:r>
      <w:r>
        <w:rPr>
          <w:rFonts w:eastAsia="仿宋_GB2312" w:cs="仿宋_GB2312" w:hint="eastAsia"/>
          <w:sz w:val="30"/>
          <w:szCs w:val="30"/>
        </w:rPr>
        <w:lastRenderedPageBreak/>
        <w:t>括设计文件、合同协议书、往来文件、指令、检查记录、试验记录、交竣工资料等均应设专</w:t>
      </w:r>
      <w:r>
        <w:rPr>
          <w:rFonts w:eastAsia="仿宋_GB2312" w:cs="仿宋_GB2312" w:hint="eastAsia"/>
          <w:sz w:val="30"/>
          <w:szCs w:val="30"/>
        </w:rPr>
        <w:t>人负责管理。所有填报的资料、数据应准确、清晰、不得虚报、冒填，确保原始资料的真实性。承包人在确保施工资料及竣工资料完善，签字盖章齐全的情况下才可以进行交、竣工验收工作，承包人的工程竣工文件，要按九原区公路管理段统一要求的内容及份数编制。</w:t>
      </w:r>
    </w:p>
    <w:p w:rsidR="00C74305" w:rsidRDefault="00344B65">
      <w:pPr>
        <w:spacing w:line="560" w:lineRule="exact"/>
        <w:ind w:firstLine="645"/>
        <w:rPr>
          <w:rFonts w:eastAsia="仿宋_GB2312" w:cs="仿宋_GB2312"/>
          <w:sz w:val="30"/>
          <w:szCs w:val="30"/>
        </w:rPr>
      </w:pPr>
      <w:r>
        <w:rPr>
          <w:rFonts w:eastAsia="仿宋_GB2312" w:cs="仿宋_GB2312" w:hint="eastAsia"/>
          <w:b/>
          <w:bCs/>
          <w:sz w:val="30"/>
          <w:szCs w:val="30"/>
        </w:rPr>
        <w:t>第十五条</w:t>
      </w:r>
      <w:r>
        <w:rPr>
          <w:rFonts w:eastAsia="仿宋_GB2312" w:cs="仿宋_GB2312" w:hint="eastAsia"/>
          <w:sz w:val="30"/>
          <w:szCs w:val="30"/>
        </w:rPr>
        <w:t xml:space="preserve"> </w:t>
      </w:r>
      <w:r>
        <w:rPr>
          <w:rFonts w:eastAsia="仿宋_GB2312" w:cs="仿宋_GB2312" w:hint="eastAsia"/>
          <w:sz w:val="30"/>
          <w:szCs w:val="30"/>
        </w:rPr>
        <w:t>有关工程技术、工程质量管理的其他事宜</w:t>
      </w:r>
      <w:r>
        <w:rPr>
          <w:rFonts w:eastAsia="仿宋_GB2312" w:cs="仿宋_GB2312" w:hint="eastAsia"/>
          <w:sz w:val="30"/>
          <w:szCs w:val="30"/>
        </w:rPr>
        <w:t>,</w:t>
      </w:r>
      <w:r>
        <w:rPr>
          <w:rFonts w:eastAsia="仿宋_GB2312" w:cs="仿宋_GB2312" w:hint="eastAsia"/>
          <w:sz w:val="30"/>
          <w:szCs w:val="30"/>
        </w:rPr>
        <w:t>参照“监理实施细则”执行。</w:t>
      </w:r>
    </w:p>
    <w:p w:rsidR="00C74305" w:rsidRDefault="00344B65">
      <w:pPr>
        <w:spacing w:line="560" w:lineRule="exact"/>
        <w:jc w:val="center"/>
        <w:rPr>
          <w:rFonts w:eastAsia="仿宋_GB2312" w:cs="仿宋_GB2312"/>
          <w:bCs/>
          <w:sz w:val="30"/>
          <w:szCs w:val="30"/>
        </w:rPr>
      </w:pPr>
      <w:r>
        <w:rPr>
          <w:rFonts w:eastAsia="黑体" w:cs="黑体" w:hint="eastAsia"/>
          <w:bCs/>
          <w:sz w:val="30"/>
          <w:szCs w:val="30"/>
        </w:rPr>
        <w:t>第四章</w:t>
      </w:r>
      <w:r>
        <w:rPr>
          <w:rFonts w:eastAsia="黑体" w:cs="黑体" w:hint="eastAsia"/>
          <w:bCs/>
          <w:sz w:val="30"/>
          <w:szCs w:val="30"/>
        </w:rPr>
        <w:t xml:space="preserve">   </w:t>
      </w:r>
      <w:r>
        <w:rPr>
          <w:rFonts w:eastAsia="黑体" w:cs="黑体" w:hint="eastAsia"/>
          <w:bCs/>
          <w:sz w:val="30"/>
          <w:szCs w:val="30"/>
        </w:rPr>
        <w:t>工程计划进度管理</w:t>
      </w:r>
    </w:p>
    <w:p w:rsidR="00C74305" w:rsidRDefault="00344B65">
      <w:pPr>
        <w:spacing w:line="560" w:lineRule="exact"/>
        <w:ind w:firstLine="645"/>
        <w:rPr>
          <w:rFonts w:eastAsia="仿宋_GB2312" w:cs="仿宋_GB2312"/>
          <w:sz w:val="30"/>
          <w:szCs w:val="30"/>
        </w:rPr>
      </w:pPr>
      <w:r>
        <w:rPr>
          <w:rFonts w:eastAsia="仿宋_GB2312" w:cs="仿宋_GB2312" w:hint="eastAsia"/>
          <w:b/>
          <w:bCs/>
          <w:sz w:val="30"/>
          <w:szCs w:val="30"/>
        </w:rPr>
        <w:t>第十六条</w:t>
      </w:r>
      <w:r>
        <w:rPr>
          <w:rFonts w:eastAsia="仿宋_GB2312" w:cs="仿宋_GB2312" w:hint="eastAsia"/>
          <w:sz w:val="30"/>
          <w:szCs w:val="30"/>
        </w:rPr>
        <w:t xml:space="preserve"> </w:t>
      </w:r>
      <w:r>
        <w:rPr>
          <w:rFonts w:eastAsia="仿宋_GB2312" w:cs="仿宋_GB2312" w:hint="eastAsia"/>
          <w:sz w:val="30"/>
          <w:szCs w:val="30"/>
        </w:rPr>
        <w:t>工程计划管理按照《公路工程国内招标文件范本》规定的有关计划管理的条款执行。</w:t>
      </w:r>
    </w:p>
    <w:p w:rsidR="00C74305" w:rsidRDefault="00344B65">
      <w:pPr>
        <w:spacing w:line="560" w:lineRule="exact"/>
        <w:ind w:firstLine="645"/>
        <w:rPr>
          <w:rFonts w:eastAsia="仿宋_GB2312" w:cs="仿宋_GB2312"/>
          <w:sz w:val="30"/>
          <w:szCs w:val="30"/>
        </w:rPr>
      </w:pPr>
      <w:r>
        <w:rPr>
          <w:rFonts w:eastAsia="仿宋_GB2312" w:cs="仿宋_GB2312" w:hint="eastAsia"/>
          <w:b/>
          <w:bCs/>
          <w:sz w:val="30"/>
          <w:szCs w:val="30"/>
        </w:rPr>
        <w:t>第十七条</w:t>
      </w:r>
      <w:r>
        <w:rPr>
          <w:rFonts w:eastAsia="仿宋_GB2312" w:cs="仿宋_GB2312" w:hint="eastAsia"/>
          <w:sz w:val="30"/>
          <w:szCs w:val="30"/>
        </w:rPr>
        <w:t xml:space="preserve"> </w:t>
      </w:r>
      <w:r>
        <w:rPr>
          <w:rFonts w:eastAsia="仿宋_GB2312" w:cs="仿宋_GB2312" w:hint="eastAsia"/>
          <w:sz w:val="30"/>
          <w:szCs w:val="30"/>
        </w:rPr>
        <w:t>承包人应根据招标文件规定的内容编制实施</w:t>
      </w:r>
      <w:proofErr w:type="gramStart"/>
      <w:r>
        <w:rPr>
          <w:rFonts w:eastAsia="仿宋_GB2312" w:cs="仿宋_GB2312" w:hint="eastAsia"/>
          <w:sz w:val="30"/>
          <w:szCs w:val="30"/>
        </w:rPr>
        <w:t>性施工</w:t>
      </w:r>
      <w:proofErr w:type="gramEnd"/>
      <w:r>
        <w:rPr>
          <w:rFonts w:eastAsia="仿宋_GB2312" w:cs="仿宋_GB2312" w:hint="eastAsia"/>
          <w:sz w:val="30"/>
          <w:szCs w:val="30"/>
        </w:rPr>
        <w:t>组织计划报监理单位初审后由九</w:t>
      </w:r>
      <w:r>
        <w:rPr>
          <w:rFonts w:eastAsia="仿宋_GB2312" w:cs="仿宋_GB2312" w:hint="eastAsia"/>
          <w:sz w:val="30"/>
          <w:szCs w:val="30"/>
        </w:rPr>
        <w:t>原区公路管理段审核、审定。</w:t>
      </w:r>
    </w:p>
    <w:p w:rsidR="00C74305" w:rsidRDefault="00344B65">
      <w:pPr>
        <w:spacing w:line="560" w:lineRule="exact"/>
        <w:ind w:firstLine="645"/>
        <w:rPr>
          <w:rFonts w:eastAsia="仿宋_GB2312" w:cs="仿宋_GB2312"/>
          <w:sz w:val="30"/>
          <w:szCs w:val="30"/>
        </w:rPr>
      </w:pPr>
      <w:r>
        <w:rPr>
          <w:rFonts w:eastAsia="仿宋_GB2312" w:cs="仿宋_GB2312" w:hint="eastAsia"/>
          <w:b/>
          <w:bCs/>
          <w:sz w:val="30"/>
          <w:szCs w:val="30"/>
        </w:rPr>
        <w:t>第十八条</w:t>
      </w:r>
      <w:r>
        <w:rPr>
          <w:rFonts w:eastAsia="仿宋_GB2312" w:cs="仿宋_GB2312" w:hint="eastAsia"/>
          <w:sz w:val="30"/>
          <w:szCs w:val="30"/>
        </w:rPr>
        <w:t xml:space="preserve"> </w:t>
      </w:r>
      <w:r>
        <w:rPr>
          <w:rFonts w:eastAsia="仿宋_GB2312" w:cs="仿宋_GB2312" w:hint="eastAsia"/>
          <w:sz w:val="30"/>
          <w:szCs w:val="30"/>
        </w:rPr>
        <w:t>准备工作完成后承包人应上报开工申请报告，由九原区公路管理段主持审验施工准备情况，包括设备、人员、资金、施工场地、施工恢复定线、材料准备等。符合合同协议要求按不同合同段和不同单项工程分别批复开工报告，不满足要求的，承包人应在规定的时间内做好准备工作，重新报批开工报告，重新批准的开工报告，工期不得后延。</w:t>
      </w:r>
    </w:p>
    <w:p w:rsidR="00C74305" w:rsidRDefault="00344B65">
      <w:pPr>
        <w:spacing w:line="560" w:lineRule="exact"/>
        <w:ind w:firstLine="645"/>
        <w:rPr>
          <w:rFonts w:eastAsia="仿宋_GB2312" w:cs="仿宋_GB2312"/>
          <w:sz w:val="30"/>
          <w:szCs w:val="30"/>
        </w:rPr>
      </w:pPr>
      <w:r>
        <w:rPr>
          <w:rFonts w:eastAsia="仿宋_GB2312" w:cs="仿宋_GB2312" w:hint="eastAsia"/>
          <w:b/>
          <w:bCs/>
          <w:sz w:val="30"/>
          <w:szCs w:val="30"/>
        </w:rPr>
        <w:t>第十九条</w:t>
      </w:r>
      <w:r>
        <w:rPr>
          <w:rFonts w:eastAsia="仿宋_GB2312" w:cs="仿宋_GB2312" w:hint="eastAsia"/>
          <w:sz w:val="30"/>
          <w:szCs w:val="30"/>
        </w:rPr>
        <w:t xml:space="preserve"> </w:t>
      </w:r>
      <w:r>
        <w:rPr>
          <w:rFonts w:eastAsia="仿宋_GB2312" w:cs="仿宋_GB2312" w:hint="eastAsia"/>
          <w:sz w:val="30"/>
          <w:szCs w:val="30"/>
        </w:rPr>
        <w:t>批准的施工组织计划原则上不准变动。确需调整时由提出调整计划的单位编制计划调整申请，监理单位初审后由九原区公路管理段提出审查意见，并进行审批。</w:t>
      </w:r>
    </w:p>
    <w:p w:rsidR="00C74305" w:rsidRDefault="00344B65">
      <w:pPr>
        <w:spacing w:line="560" w:lineRule="exact"/>
        <w:ind w:firstLine="645"/>
        <w:rPr>
          <w:rFonts w:eastAsia="仿宋_GB2312" w:cs="仿宋_GB2312"/>
          <w:sz w:val="30"/>
          <w:szCs w:val="30"/>
        </w:rPr>
      </w:pPr>
      <w:r>
        <w:rPr>
          <w:rFonts w:eastAsia="仿宋_GB2312" w:cs="仿宋_GB2312" w:hint="eastAsia"/>
          <w:b/>
          <w:bCs/>
          <w:sz w:val="30"/>
          <w:szCs w:val="30"/>
        </w:rPr>
        <w:t>第二十条</w:t>
      </w:r>
      <w:r>
        <w:rPr>
          <w:rFonts w:eastAsia="仿宋_GB2312" w:cs="仿宋_GB2312" w:hint="eastAsia"/>
          <w:sz w:val="30"/>
          <w:szCs w:val="30"/>
        </w:rPr>
        <w:t xml:space="preserve"> </w:t>
      </w:r>
      <w:r>
        <w:rPr>
          <w:rFonts w:eastAsia="仿宋_GB2312" w:cs="仿宋_GB2312" w:hint="eastAsia"/>
          <w:sz w:val="30"/>
          <w:szCs w:val="30"/>
        </w:rPr>
        <w:t>严格报表制</w:t>
      </w:r>
      <w:r>
        <w:rPr>
          <w:rFonts w:eastAsia="仿宋_GB2312" w:cs="仿宋_GB2312" w:hint="eastAsia"/>
          <w:sz w:val="30"/>
          <w:szCs w:val="30"/>
        </w:rPr>
        <w:t>度</w:t>
      </w:r>
      <w:r>
        <w:rPr>
          <w:rFonts w:eastAsia="仿宋_GB2312" w:cs="仿宋_GB2312" w:hint="eastAsia"/>
          <w:sz w:val="30"/>
          <w:szCs w:val="30"/>
        </w:rPr>
        <w:t>，</w:t>
      </w:r>
      <w:r>
        <w:rPr>
          <w:rFonts w:eastAsia="仿宋_GB2312" w:cs="仿宋_GB2312" w:hint="eastAsia"/>
          <w:sz w:val="30"/>
          <w:szCs w:val="30"/>
        </w:rPr>
        <w:t>承包人应在每月</w:t>
      </w:r>
      <w:r>
        <w:rPr>
          <w:rFonts w:eastAsia="仿宋_GB2312" w:cs="仿宋_GB2312" w:hint="eastAsia"/>
          <w:sz w:val="30"/>
          <w:szCs w:val="30"/>
        </w:rPr>
        <w:t>15</w:t>
      </w:r>
      <w:r>
        <w:rPr>
          <w:rFonts w:eastAsia="仿宋_GB2312" w:cs="仿宋_GB2312" w:hint="eastAsia"/>
          <w:sz w:val="30"/>
          <w:szCs w:val="30"/>
        </w:rPr>
        <w:t>日前将工程进度、</w:t>
      </w:r>
      <w:r>
        <w:rPr>
          <w:rFonts w:eastAsia="仿宋_GB2312" w:cs="仿宋_GB2312" w:hint="eastAsia"/>
          <w:sz w:val="30"/>
          <w:szCs w:val="30"/>
        </w:rPr>
        <w:lastRenderedPageBreak/>
        <w:t>工作量、质量月报上报监理单位，监理单位应在每月</w:t>
      </w:r>
      <w:r>
        <w:rPr>
          <w:rFonts w:eastAsia="仿宋_GB2312" w:cs="仿宋_GB2312" w:hint="eastAsia"/>
          <w:sz w:val="30"/>
          <w:szCs w:val="30"/>
        </w:rPr>
        <w:t>20</w:t>
      </w:r>
      <w:r>
        <w:rPr>
          <w:rFonts w:eastAsia="仿宋_GB2312" w:cs="仿宋_GB2312" w:hint="eastAsia"/>
          <w:sz w:val="30"/>
          <w:szCs w:val="30"/>
        </w:rPr>
        <w:t>日前将工程进度、工作量、质量月报上报九原区公路管理段。</w:t>
      </w:r>
    </w:p>
    <w:p w:rsidR="00C74305" w:rsidRDefault="00344B65">
      <w:pPr>
        <w:spacing w:line="560" w:lineRule="exact"/>
        <w:ind w:firstLine="645"/>
        <w:rPr>
          <w:rFonts w:eastAsia="仿宋_GB2312" w:cs="仿宋_GB2312"/>
          <w:sz w:val="30"/>
          <w:szCs w:val="30"/>
        </w:rPr>
      </w:pPr>
      <w:r>
        <w:rPr>
          <w:rFonts w:eastAsia="仿宋_GB2312" w:cs="仿宋_GB2312" w:hint="eastAsia"/>
          <w:b/>
          <w:bCs/>
          <w:sz w:val="30"/>
          <w:szCs w:val="30"/>
        </w:rPr>
        <w:t>第二十一条</w:t>
      </w:r>
      <w:r>
        <w:rPr>
          <w:rFonts w:eastAsia="仿宋_GB2312" w:cs="仿宋_GB2312" w:hint="eastAsia"/>
          <w:sz w:val="30"/>
          <w:szCs w:val="30"/>
        </w:rPr>
        <w:t xml:space="preserve"> </w:t>
      </w:r>
      <w:r>
        <w:rPr>
          <w:rFonts w:eastAsia="仿宋_GB2312" w:cs="仿宋_GB2312" w:hint="eastAsia"/>
          <w:sz w:val="30"/>
          <w:szCs w:val="30"/>
        </w:rPr>
        <w:t>计量支付证书（中期支付、最终结</w:t>
      </w:r>
      <w:r>
        <w:rPr>
          <w:rFonts w:eastAsia="仿宋_GB2312" w:cs="仿宋_GB2312" w:hint="eastAsia"/>
          <w:sz w:val="30"/>
          <w:szCs w:val="30"/>
        </w:rPr>
        <w:t>账</w:t>
      </w:r>
      <w:r>
        <w:rPr>
          <w:rFonts w:eastAsia="仿宋_GB2312" w:cs="仿宋_GB2312" w:hint="eastAsia"/>
          <w:sz w:val="30"/>
          <w:szCs w:val="30"/>
        </w:rPr>
        <w:t>支付）承包人应具实填报，经监理单位核实签署后报九原区公路管理段审核，审核后的支付证书由九原区公路管理段审批支付。</w:t>
      </w:r>
    </w:p>
    <w:p w:rsidR="00C74305" w:rsidRDefault="00344B65">
      <w:pPr>
        <w:spacing w:line="560" w:lineRule="exact"/>
        <w:ind w:firstLine="645"/>
        <w:rPr>
          <w:rFonts w:eastAsia="仿宋_GB2312" w:cs="仿宋_GB2312"/>
          <w:sz w:val="30"/>
          <w:szCs w:val="30"/>
        </w:rPr>
      </w:pPr>
      <w:r>
        <w:rPr>
          <w:rFonts w:eastAsia="仿宋_GB2312" w:cs="仿宋_GB2312" w:hint="eastAsia"/>
          <w:b/>
          <w:bCs/>
          <w:sz w:val="30"/>
          <w:szCs w:val="30"/>
        </w:rPr>
        <w:t>第二十二条</w:t>
      </w:r>
      <w:r>
        <w:rPr>
          <w:rFonts w:eastAsia="仿宋_GB2312" w:cs="仿宋_GB2312" w:hint="eastAsia"/>
          <w:sz w:val="30"/>
          <w:szCs w:val="30"/>
        </w:rPr>
        <w:t xml:space="preserve"> </w:t>
      </w:r>
      <w:r>
        <w:rPr>
          <w:rFonts w:eastAsia="仿宋_GB2312" w:cs="仿宋_GB2312" w:hint="eastAsia"/>
          <w:sz w:val="30"/>
          <w:szCs w:val="30"/>
        </w:rPr>
        <w:t>严格履行变更、索赔的审批程序，凡工程量清单与设计文件所列工程量不符，由承包人提出的变更，并填写变更设计报告单，绘制变更图，由设计单位，监理单位初审后签署意见报九原区公路管理段审核、审批，办理完审批手</w:t>
      </w:r>
      <w:r>
        <w:rPr>
          <w:rFonts w:eastAsia="仿宋_GB2312" w:cs="仿宋_GB2312" w:hint="eastAsia"/>
          <w:sz w:val="30"/>
          <w:szCs w:val="30"/>
        </w:rPr>
        <w:t>续的项目纳入中期支付。</w:t>
      </w:r>
    </w:p>
    <w:p w:rsidR="00C74305" w:rsidRDefault="00344B65">
      <w:pPr>
        <w:spacing w:line="560" w:lineRule="exact"/>
        <w:ind w:firstLine="645"/>
        <w:rPr>
          <w:rFonts w:eastAsia="仿宋_GB2312" w:cs="仿宋_GB2312"/>
          <w:sz w:val="30"/>
          <w:szCs w:val="30"/>
        </w:rPr>
      </w:pPr>
      <w:r>
        <w:rPr>
          <w:rFonts w:eastAsia="仿宋_GB2312" w:cs="仿宋_GB2312" w:hint="eastAsia"/>
          <w:b/>
          <w:bCs/>
          <w:sz w:val="30"/>
          <w:szCs w:val="30"/>
        </w:rPr>
        <w:t>第二十三条</w:t>
      </w:r>
      <w:r>
        <w:rPr>
          <w:rFonts w:eastAsia="仿宋_GB2312" w:cs="仿宋_GB2312" w:hint="eastAsia"/>
          <w:sz w:val="30"/>
          <w:szCs w:val="30"/>
        </w:rPr>
        <w:t xml:space="preserve"> </w:t>
      </w:r>
      <w:r>
        <w:rPr>
          <w:rFonts w:eastAsia="仿宋_GB2312" w:cs="仿宋_GB2312" w:hint="eastAsia"/>
          <w:sz w:val="30"/>
          <w:szCs w:val="30"/>
        </w:rPr>
        <w:t>索赔项目由承包人按合同协议书条款及《公路工程国内招标文件范本》编制报告，监理单位签署意见，由九原区公路管理段审核，并主持与承包人协商解决。</w:t>
      </w:r>
    </w:p>
    <w:p w:rsidR="00C74305" w:rsidRDefault="00344B65">
      <w:pPr>
        <w:spacing w:line="560" w:lineRule="exact"/>
        <w:ind w:firstLine="645"/>
        <w:rPr>
          <w:rFonts w:eastAsia="仿宋_GB2312" w:cs="仿宋_GB2312"/>
          <w:sz w:val="30"/>
          <w:szCs w:val="30"/>
        </w:rPr>
      </w:pPr>
      <w:r>
        <w:rPr>
          <w:rFonts w:eastAsia="仿宋_GB2312" w:cs="仿宋_GB2312" w:hint="eastAsia"/>
          <w:b/>
          <w:bCs/>
          <w:sz w:val="30"/>
          <w:szCs w:val="30"/>
        </w:rPr>
        <w:t>第二十三条</w:t>
      </w:r>
      <w:r>
        <w:rPr>
          <w:rFonts w:eastAsia="仿宋_GB2312" w:cs="仿宋_GB2312" w:hint="eastAsia"/>
          <w:sz w:val="30"/>
          <w:szCs w:val="30"/>
        </w:rPr>
        <w:t xml:space="preserve"> </w:t>
      </w:r>
      <w:r>
        <w:rPr>
          <w:rFonts w:eastAsia="仿宋_GB2312" w:cs="仿宋_GB2312" w:hint="eastAsia"/>
          <w:sz w:val="30"/>
          <w:szCs w:val="30"/>
        </w:rPr>
        <w:t>项目的所有工程不得转包，分包需经九原区公路管理段批准或由九原区公路管理段指定分包。</w:t>
      </w:r>
    </w:p>
    <w:p w:rsidR="00C74305" w:rsidRDefault="00344B65">
      <w:pPr>
        <w:spacing w:line="560" w:lineRule="exact"/>
        <w:ind w:firstLine="645"/>
        <w:rPr>
          <w:rFonts w:eastAsia="仿宋_GB2312" w:cs="仿宋_GB2312"/>
          <w:sz w:val="30"/>
          <w:szCs w:val="30"/>
        </w:rPr>
      </w:pPr>
      <w:r>
        <w:rPr>
          <w:rFonts w:eastAsia="仿宋_GB2312" w:cs="仿宋_GB2312" w:hint="eastAsia"/>
          <w:b/>
          <w:bCs/>
          <w:sz w:val="30"/>
          <w:szCs w:val="30"/>
        </w:rPr>
        <w:t>第二十四条</w:t>
      </w:r>
      <w:r>
        <w:rPr>
          <w:rFonts w:eastAsia="仿宋_GB2312" w:cs="仿宋_GB2312" w:hint="eastAsia"/>
          <w:sz w:val="30"/>
          <w:szCs w:val="30"/>
        </w:rPr>
        <w:t xml:space="preserve"> </w:t>
      </w:r>
      <w:r>
        <w:rPr>
          <w:rFonts w:eastAsia="仿宋_GB2312" w:cs="仿宋_GB2312" w:hint="eastAsia"/>
          <w:sz w:val="30"/>
          <w:szCs w:val="30"/>
        </w:rPr>
        <w:t>对进场人员、设备不满足招标文件规定要求的施工单位限期调整，调整后不符合要求者以及工程质量不能让业主满意者，九原区公路管理段有终止合同、清退出场的权力。对不能按计划完成施工任务的施工单位，九原区公路管理段将采取指定分包的办法（引进施工单位）按期安成任务。</w:t>
      </w:r>
    </w:p>
    <w:p w:rsidR="00C74305" w:rsidRDefault="00344B65">
      <w:pPr>
        <w:spacing w:line="560" w:lineRule="exact"/>
        <w:jc w:val="center"/>
        <w:rPr>
          <w:rFonts w:eastAsia="黑体" w:cs="黑体"/>
          <w:bCs/>
          <w:sz w:val="30"/>
          <w:szCs w:val="30"/>
        </w:rPr>
      </w:pPr>
      <w:r>
        <w:rPr>
          <w:rFonts w:eastAsia="黑体" w:cs="黑体" w:hint="eastAsia"/>
          <w:bCs/>
          <w:sz w:val="30"/>
          <w:szCs w:val="30"/>
        </w:rPr>
        <w:t>第五章</w:t>
      </w:r>
      <w:r>
        <w:rPr>
          <w:rFonts w:eastAsia="黑体" w:cs="黑体" w:hint="eastAsia"/>
          <w:bCs/>
          <w:sz w:val="30"/>
          <w:szCs w:val="30"/>
        </w:rPr>
        <w:t xml:space="preserve">   </w:t>
      </w:r>
      <w:r>
        <w:rPr>
          <w:rFonts w:eastAsia="黑体" w:cs="黑体" w:hint="eastAsia"/>
          <w:bCs/>
          <w:sz w:val="30"/>
          <w:szCs w:val="30"/>
        </w:rPr>
        <w:t>财务管理</w:t>
      </w:r>
    </w:p>
    <w:p w:rsidR="00C74305" w:rsidRDefault="00344B65">
      <w:pPr>
        <w:spacing w:line="560" w:lineRule="exact"/>
        <w:ind w:firstLine="645"/>
        <w:rPr>
          <w:rFonts w:eastAsia="仿宋_GB2312" w:cs="仿宋_GB2312"/>
          <w:sz w:val="30"/>
          <w:szCs w:val="30"/>
        </w:rPr>
      </w:pPr>
      <w:r>
        <w:rPr>
          <w:rFonts w:eastAsia="仿宋_GB2312" w:cs="仿宋_GB2312" w:hint="eastAsia"/>
          <w:b/>
          <w:bCs/>
          <w:sz w:val="30"/>
          <w:szCs w:val="30"/>
        </w:rPr>
        <w:t>第二十五条</w:t>
      </w:r>
      <w:r>
        <w:rPr>
          <w:rFonts w:eastAsia="仿宋_GB2312" w:cs="仿宋_GB2312" w:hint="eastAsia"/>
          <w:b/>
          <w:bCs/>
          <w:sz w:val="30"/>
          <w:szCs w:val="30"/>
        </w:rPr>
        <w:t xml:space="preserve"> </w:t>
      </w:r>
      <w:r>
        <w:rPr>
          <w:rFonts w:eastAsia="仿宋_GB2312" w:cs="仿宋_GB2312" w:hint="eastAsia"/>
          <w:sz w:val="30"/>
          <w:szCs w:val="30"/>
        </w:rPr>
        <w:t>项目资金主要用于项目建安工程费，不得用于设备器具购置、征地拆迁及工作人员补贴、差旅费等其它费用支出，不得提取管理费。</w:t>
      </w:r>
    </w:p>
    <w:p w:rsidR="00C74305" w:rsidRDefault="00344B65">
      <w:pPr>
        <w:spacing w:line="560" w:lineRule="exact"/>
        <w:ind w:firstLine="645"/>
        <w:rPr>
          <w:rFonts w:eastAsia="仿宋_GB2312" w:cs="仿宋_GB2312"/>
          <w:sz w:val="30"/>
          <w:szCs w:val="30"/>
        </w:rPr>
      </w:pPr>
      <w:r>
        <w:rPr>
          <w:rFonts w:eastAsia="仿宋_GB2312" w:cs="仿宋_GB2312" w:hint="eastAsia"/>
          <w:b/>
          <w:bCs/>
          <w:sz w:val="30"/>
          <w:szCs w:val="30"/>
        </w:rPr>
        <w:lastRenderedPageBreak/>
        <w:t>第二十六条</w:t>
      </w:r>
      <w:r>
        <w:rPr>
          <w:rFonts w:eastAsia="仿宋_GB2312" w:cs="仿宋_GB2312" w:hint="eastAsia"/>
          <w:sz w:val="30"/>
          <w:szCs w:val="30"/>
        </w:rPr>
        <w:t xml:space="preserve"> </w:t>
      </w:r>
      <w:r>
        <w:rPr>
          <w:rFonts w:eastAsia="仿宋_GB2312" w:cs="仿宋_GB2312" w:hint="eastAsia"/>
          <w:sz w:val="30"/>
          <w:szCs w:val="30"/>
        </w:rPr>
        <w:t>项目工程、财务管理部门应根据合同、协议对结算凭证（发票、收据、工程价款结算单等）进行审核，重点对凭证的合法性、手续的完备性和金额的正确性进行审核。实行工程监理制的项目，其工程价款结算单必须经监理工程师审查签字同意后再交给有关业务部门审核。根据项目工程、财务管理部门同意支付意见，分管领导或其授权人审核无误后签署同意支付意见，并根据有关财经法规制度办理付款结算手续。</w:t>
      </w:r>
    </w:p>
    <w:p w:rsidR="00C74305" w:rsidRDefault="00344B65">
      <w:pPr>
        <w:spacing w:line="560" w:lineRule="exact"/>
        <w:ind w:firstLine="645"/>
        <w:rPr>
          <w:rFonts w:eastAsia="仿宋_GB2312" w:cs="仿宋_GB2312"/>
          <w:sz w:val="30"/>
          <w:szCs w:val="30"/>
        </w:rPr>
      </w:pPr>
      <w:r>
        <w:rPr>
          <w:rFonts w:eastAsia="仿宋_GB2312" w:cs="仿宋_GB2312" w:hint="eastAsia"/>
          <w:b/>
          <w:bCs/>
          <w:sz w:val="30"/>
          <w:szCs w:val="30"/>
        </w:rPr>
        <w:t>第二十七条</w:t>
      </w:r>
      <w:r>
        <w:rPr>
          <w:rFonts w:eastAsia="仿宋_GB2312" w:cs="仿宋_GB2312" w:hint="eastAsia"/>
          <w:sz w:val="30"/>
          <w:szCs w:val="30"/>
        </w:rPr>
        <w:t xml:space="preserve"> </w:t>
      </w:r>
      <w:r>
        <w:rPr>
          <w:rFonts w:eastAsia="仿宋_GB2312" w:cs="仿宋_GB2312" w:hint="eastAsia"/>
          <w:sz w:val="30"/>
          <w:szCs w:val="30"/>
        </w:rPr>
        <w:t>项目实施遇见下列情况之一，分管领导或其授权人不得签批同意，财务部门不得办理付款：</w:t>
      </w:r>
    </w:p>
    <w:p w:rsidR="00C74305" w:rsidRDefault="00344B65">
      <w:pPr>
        <w:spacing w:line="560" w:lineRule="exact"/>
        <w:ind w:firstLine="645"/>
        <w:rPr>
          <w:rFonts w:eastAsia="仿宋_GB2312" w:cs="仿宋_GB2312"/>
          <w:sz w:val="30"/>
          <w:szCs w:val="30"/>
        </w:rPr>
      </w:pPr>
      <w:r>
        <w:rPr>
          <w:rFonts w:eastAsia="仿宋_GB2312" w:cs="仿宋_GB2312" w:hint="eastAsia"/>
          <w:sz w:val="30"/>
          <w:szCs w:val="30"/>
        </w:rPr>
        <w:t>1.</w:t>
      </w:r>
      <w:r>
        <w:rPr>
          <w:rFonts w:eastAsia="仿宋_GB2312" w:cs="仿宋_GB2312" w:hint="eastAsia"/>
          <w:sz w:val="30"/>
          <w:szCs w:val="30"/>
        </w:rPr>
        <w:t>违反国家法律、法规和财经制度的；</w:t>
      </w:r>
    </w:p>
    <w:p w:rsidR="00C74305" w:rsidRDefault="00344B65">
      <w:pPr>
        <w:spacing w:line="560" w:lineRule="exact"/>
        <w:ind w:firstLine="645"/>
        <w:rPr>
          <w:rFonts w:eastAsia="仿宋_GB2312" w:cs="仿宋_GB2312"/>
          <w:sz w:val="30"/>
          <w:szCs w:val="30"/>
        </w:rPr>
      </w:pPr>
      <w:r>
        <w:rPr>
          <w:rFonts w:eastAsia="仿宋_GB2312" w:cs="仿宋_GB2312" w:hint="eastAsia"/>
          <w:sz w:val="30"/>
          <w:szCs w:val="30"/>
        </w:rPr>
        <w:t>2.</w:t>
      </w:r>
      <w:r>
        <w:rPr>
          <w:rFonts w:eastAsia="仿宋_GB2312" w:cs="仿宋_GB2312" w:hint="eastAsia"/>
          <w:sz w:val="30"/>
          <w:szCs w:val="30"/>
        </w:rPr>
        <w:t>擅自改变</w:t>
      </w:r>
      <w:r>
        <w:rPr>
          <w:rFonts w:eastAsia="仿宋_GB2312" w:cs="仿宋_GB2312" w:hint="eastAsia"/>
          <w:sz w:val="30"/>
          <w:szCs w:val="30"/>
        </w:rPr>
        <w:t>建设工程项目和建设标准的；</w:t>
      </w:r>
    </w:p>
    <w:p w:rsidR="00C74305" w:rsidRDefault="00344B65">
      <w:pPr>
        <w:spacing w:line="560" w:lineRule="exact"/>
        <w:ind w:firstLine="645"/>
        <w:rPr>
          <w:rFonts w:eastAsia="仿宋_GB2312" w:cs="仿宋_GB2312"/>
          <w:sz w:val="30"/>
          <w:szCs w:val="30"/>
        </w:rPr>
      </w:pPr>
      <w:r>
        <w:rPr>
          <w:rFonts w:eastAsia="仿宋_GB2312" w:cs="仿宋_GB2312" w:hint="eastAsia"/>
          <w:sz w:val="30"/>
          <w:szCs w:val="30"/>
        </w:rPr>
        <w:t>3.</w:t>
      </w:r>
      <w:r>
        <w:rPr>
          <w:rFonts w:eastAsia="仿宋_GB2312" w:cs="仿宋_GB2312" w:hint="eastAsia"/>
          <w:sz w:val="30"/>
          <w:szCs w:val="30"/>
        </w:rPr>
        <w:t>工程质量不合格的；</w:t>
      </w:r>
    </w:p>
    <w:p w:rsidR="00C74305" w:rsidRDefault="00344B65">
      <w:pPr>
        <w:spacing w:line="560" w:lineRule="exact"/>
        <w:ind w:firstLine="645"/>
        <w:rPr>
          <w:rFonts w:eastAsia="仿宋_GB2312" w:cs="仿宋_GB2312"/>
          <w:sz w:val="30"/>
          <w:szCs w:val="30"/>
        </w:rPr>
      </w:pPr>
      <w:r>
        <w:rPr>
          <w:rFonts w:eastAsia="仿宋_GB2312" w:cs="仿宋_GB2312" w:hint="eastAsia"/>
          <w:sz w:val="30"/>
          <w:szCs w:val="30"/>
        </w:rPr>
        <w:t>4.</w:t>
      </w:r>
      <w:r>
        <w:rPr>
          <w:rFonts w:eastAsia="仿宋_GB2312" w:cs="仿宋_GB2312" w:hint="eastAsia"/>
          <w:sz w:val="30"/>
          <w:szCs w:val="30"/>
        </w:rPr>
        <w:t>不符合合同条款规定的；</w:t>
      </w:r>
    </w:p>
    <w:p w:rsidR="00C74305" w:rsidRDefault="00344B65">
      <w:pPr>
        <w:spacing w:line="560" w:lineRule="exact"/>
        <w:ind w:firstLine="645"/>
        <w:rPr>
          <w:rFonts w:eastAsia="仿宋_GB2312" w:cs="仿宋_GB2312"/>
          <w:sz w:val="30"/>
          <w:szCs w:val="30"/>
        </w:rPr>
      </w:pPr>
      <w:r>
        <w:rPr>
          <w:rFonts w:eastAsia="仿宋_GB2312" w:cs="仿宋_GB2312" w:hint="eastAsia"/>
          <w:sz w:val="30"/>
          <w:szCs w:val="30"/>
        </w:rPr>
        <w:t>5.</w:t>
      </w:r>
      <w:r>
        <w:rPr>
          <w:rFonts w:eastAsia="仿宋_GB2312" w:cs="仿宋_GB2312" w:hint="eastAsia"/>
          <w:sz w:val="30"/>
          <w:szCs w:val="30"/>
        </w:rPr>
        <w:t>原始凭证不合法、手续不完备、支付审批程序不规范。</w:t>
      </w:r>
    </w:p>
    <w:p w:rsidR="00C74305" w:rsidRDefault="00344B65">
      <w:pPr>
        <w:spacing w:line="560" w:lineRule="exact"/>
        <w:ind w:firstLine="645"/>
        <w:rPr>
          <w:rFonts w:eastAsia="仿宋_GB2312" w:cs="仿宋_GB2312"/>
          <w:sz w:val="30"/>
          <w:szCs w:val="30"/>
        </w:rPr>
      </w:pPr>
      <w:r>
        <w:rPr>
          <w:rFonts w:eastAsia="仿宋_GB2312" w:cs="仿宋_GB2312" w:hint="eastAsia"/>
          <w:b/>
          <w:bCs/>
          <w:sz w:val="30"/>
          <w:szCs w:val="30"/>
        </w:rPr>
        <w:t>第二十八条</w:t>
      </w:r>
      <w:r>
        <w:rPr>
          <w:rFonts w:eastAsia="仿宋_GB2312" w:cs="仿宋_GB2312" w:hint="eastAsia"/>
          <w:sz w:val="30"/>
          <w:szCs w:val="30"/>
        </w:rPr>
        <w:t xml:space="preserve"> </w:t>
      </w:r>
      <w:r>
        <w:rPr>
          <w:rFonts w:eastAsia="仿宋_GB2312" w:cs="仿宋_GB2312" w:hint="eastAsia"/>
          <w:sz w:val="30"/>
          <w:szCs w:val="30"/>
        </w:rPr>
        <w:t>项目应实行工程质量保证金制度，项目实施单位与施工单位结算工程款时，应按合同价</w:t>
      </w:r>
      <w:r>
        <w:rPr>
          <w:rFonts w:eastAsia="仿宋_GB2312" w:cs="仿宋_GB2312" w:hint="eastAsia"/>
          <w:sz w:val="30"/>
          <w:szCs w:val="30"/>
        </w:rPr>
        <w:t>10%</w:t>
      </w:r>
      <w:r>
        <w:rPr>
          <w:rFonts w:eastAsia="仿宋_GB2312" w:cs="仿宋_GB2312" w:hint="eastAsia"/>
          <w:sz w:val="30"/>
          <w:szCs w:val="30"/>
        </w:rPr>
        <w:t>预留质保金。工程交工验收合格，</w:t>
      </w:r>
      <w:proofErr w:type="gramStart"/>
      <w:r>
        <w:rPr>
          <w:rFonts w:eastAsia="仿宋_GB2312" w:cs="仿宋_GB2312" w:hint="eastAsia"/>
          <w:sz w:val="30"/>
          <w:szCs w:val="30"/>
        </w:rPr>
        <w:t>待质量</w:t>
      </w:r>
      <w:proofErr w:type="gramEnd"/>
      <w:r>
        <w:rPr>
          <w:rFonts w:eastAsia="仿宋_GB2312" w:cs="仿宋_GB2312" w:hint="eastAsia"/>
          <w:sz w:val="30"/>
          <w:szCs w:val="30"/>
        </w:rPr>
        <w:t>缺陷责任期满</w:t>
      </w:r>
      <w:r>
        <w:rPr>
          <w:rFonts w:eastAsia="仿宋_GB2312" w:cs="仿宋_GB2312" w:hint="eastAsia"/>
          <w:sz w:val="30"/>
          <w:szCs w:val="30"/>
        </w:rPr>
        <w:t>1</w:t>
      </w:r>
      <w:r>
        <w:rPr>
          <w:rFonts w:eastAsia="仿宋_GB2312" w:cs="仿宋_GB2312" w:hint="eastAsia"/>
          <w:sz w:val="30"/>
          <w:szCs w:val="30"/>
        </w:rPr>
        <w:t>年后，按合同支付剩余质保金。</w:t>
      </w:r>
    </w:p>
    <w:p w:rsidR="00C74305" w:rsidRDefault="00344B65">
      <w:pPr>
        <w:spacing w:line="560" w:lineRule="exact"/>
        <w:ind w:firstLine="645"/>
        <w:rPr>
          <w:rFonts w:eastAsia="仿宋_GB2312" w:cs="仿宋_GB2312"/>
          <w:sz w:val="30"/>
          <w:szCs w:val="30"/>
        </w:rPr>
      </w:pPr>
      <w:r>
        <w:rPr>
          <w:rFonts w:eastAsia="仿宋_GB2312" w:cs="仿宋_GB2312" w:hint="eastAsia"/>
          <w:b/>
          <w:bCs/>
          <w:sz w:val="30"/>
          <w:szCs w:val="30"/>
        </w:rPr>
        <w:t>第二十九条</w:t>
      </w:r>
      <w:r>
        <w:rPr>
          <w:rFonts w:eastAsia="仿宋_GB2312" w:cs="仿宋_GB2312" w:hint="eastAsia"/>
          <w:sz w:val="30"/>
          <w:szCs w:val="30"/>
        </w:rPr>
        <w:t xml:space="preserve"> </w:t>
      </w:r>
      <w:r>
        <w:rPr>
          <w:rFonts w:eastAsia="仿宋_GB2312" w:cs="仿宋_GB2312" w:hint="eastAsia"/>
          <w:sz w:val="30"/>
          <w:szCs w:val="30"/>
        </w:rPr>
        <w:t>项目资金必须按照国家有关规定进行会计核算，编制报送财务会计报告。项目竣工后，应按规定及时编制竣工财务决算。</w:t>
      </w:r>
    </w:p>
    <w:p w:rsidR="00C74305" w:rsidRDefault="00344B65">
      <w:pPr>
        <w:spacing w:line="560" w:lineRule="exact"/>
        <w:jc w:val="center"/>
        <w:rPr>
          <w:rFonts w:eastAsia="黑体" w:cs="黑体"/>
          <w:bCs/>
          <w:sz w:val="30"/>
          <w:szCs w:val="30"/>
        </w:rPr>
      </w:pPr>
      <w:r>
        <w:rPr>
          <w:rFonts w:eastAsia="黑体" w:cs="黑体" w:hint="eastAsia"/>
          <w:bCs/>
          <w:sz w:val="30"/>
          <w:szCs w:val="30"/>
        </w:rPr>
        <w:t>第六章</w:t>
      </w:r>
      <w:r>
        <w:rPr>
          <w:rFonts w:eastAsia="黑体" w:cs="黑体" w:hint="eastAsia"/>
          <w:bCs/>
          <w:sz w:val="30"/>
          <w:szCs w:val="30"/>
        </w:rPr>
        <w:t xml:space="preserve">   </w:t>
      </w:r>
      <w:r>
        <w:rPr>
          <w:rFonts w:eastAsia="黑体" w:cs="黑体" w:hint="eastAsia"/>
          <w:bCs/>
          <w:sz w:val="30"/>
          <w:szCs w:val="30"/>
        </w:rPr>
        <w:t>工程验收</w:t>
      </w:r>
    </w:p>
    <w:p w:rsidR="00C74305" w:rsidRDefault="00344B65">
      <w:pPr>
        <w:spacing w:line="560" w:lineRule="exact"/>
        <w:ind w:firstLine="645"/>
        <w:rPr>
          <w:rFonts w:eastAsia="仿宋_GB2312" w:cs="仿宋_GB2312"/>
          <w:sz w:val="30"/>
          <w:szCs w:val="30"/>
        </w:rPr>
      </w:pPr>
      <w:r>
        <w:rPr>
          <w:rFonts w:eastAsia="仿宋_GB2312" w:cs="仿宋_GB2312" w:hint="eastAsia"/>
          <w:b/>
          <w:bCs/>
          <w:sz w:val="30"/>
          <w:szCs w:val="30"/>
        </w:rPr>
        <w:t>第三十条</w:t>
      </w:r>
      <w:r>
        <w:rPr>
          <w:rFonts w:eastAsia="仿宋_GB2312" w:cs="仿宋_GB2312" w:hint="eastAsia"/>
          <w:b/>
          <w:bCs/>
          <w:sz w:val="30"/>
          <w:szCs w:val="30"/>
        </w:rPr>
        <w:t xml:space="preserve"> </w:t>
      </w:r>
      <w:r>
        <w:rPr>
          <w:rFonts w:eastAsia="仿宋_GB2312" w:cs="仿宋_GB2312" w:hint="eastAsia"/>
          <w:sz w:val="30"/>
          <w:szCs w:val="30"/>
        </w:rPr>
        <w:t>竣（交）工验收，执行内蒙古交通厅《关于转发交通部</w:t>
      </w:r>
      <w:r>
        <w:rPr>
          <w:rFonts w:eastAsia="仿宋_GB2312" w:cs="仿宋_GB2312" w:hint="eastAsia"/>
          <w:sz w:val="30"/>
          <w:szCs w:val="30"/>
        </w:rPr>
        <w:t>&lt;</w:t>
      </w:r>
      <w:r>
        <w:rPr>
          <w:rFonts w:eastAsia="仿宋_GB2312" w:cs="仿宋_GB2312" w:hint="eastAsia"/>
          <w:sz w:val="30"/>
          <w:szCs w:val="30"/>
        </w:rPr>
        <w:t>关</w:t>
      </w:r>
      <w:r>
        <w:rPr>
          <w:rFonts w:eastAsia="仿宋_GB2312" w:cs="仿宋_GB2312" w:hint="eastAsia"/>
          <w:sz w:val="30"/>
          <w:szCs w:val="30"/>
        </w:rPr>
        <w:t>于贯彻执行公路工程竣（交）工验收办法有关事宜的通知</w:t>
      </w:r>
      <w:r>
        <w:rPr>
          <w:rFonts w:eastAsia="仿宋_GB2312" w:cs="仿宋_GB2312" w:hint="eastAsia"/>
          <w:sz w:val="30"/>
          <w:szCs w:val="30"/>
        </w:rPr>
        <w:t>&gt;</w:t>
      </w:r>
      <w:r>
        <w:rPr>
          <w:rFonts w:eastAsia="仿宋_GB2312" w:cs="仿宋_GB2312" w:hint="eastAsia"/>
          <w:sz w:val="30"/>
          <w:szCs w:val="30"/>
        </w:rPr>
        <w:t>的</w:t>
      </w:r>
      <w:r>
        <w:rPr>
          <w:rFonts w:eastAsia="仿宋_GB2312" w:cs="仿宋_GB2312" w:hint="eastAsia"/>
          <w:sz w:val="30"/>
          <w:szCs w:val="30"/>
        </w:rPr>
        <w:lastRenderedPageBreak/>
        <w:t>通知》和交通部《关于贯彻执行公路工程竣（交）工验收办法有关事宜的通知》，分为交工验收和竣工验收两个阶段。</w:t>
      </w:r>
    </w:p>
    <w:p w:rsidR="00C74305" w:rsidRDefault="00344B65">
      <w:pPr>
        <w:spacing w:line="560" w:lineRule="exact"/>
        <w:ind w:firstLine="645"/>
        <w:rPr>
          <w:rFonts w:ascii="黑体" w:eastAsia="黑体" w:hAnsi="黑体" w:cs="黑体"/>
          <w:sz w:val="30"/>
          <w:szCs w:val="30"/>
        </w:rPr>
      </w:pPr>
      <w:r>
        <w:rPr>
          <w:rFonts w:ascii="黑体" w:eastAsia="黑体" w:hAnsi="黑体" w:cs="黑体" w:hint="eastAsia"/>
          <w:sz w:val="30"/>
          <w:szCs w:val="30"/>
        </w:rPr>
        <w:t>一、</w:t>
      </w:r>
      <w:r>
        <w:rPr>
          <w:rFonts w:ascii="黑体" w:eastAsia="黑体" w:hAnsi="黑体" w:cs="黑体" w:hint="eastAsia"/>
          <w:sz w:val="30"/>
          <w:szCs w:val="30"/>
        </w:rPr>
        <w:t>工程交工验收</w:t>
      </w:r>
    </w:p>
    <w:p w:rsidR="00C74305" w:rsidRDefault="00344B65">
      <w:pPr>
        <w:spacing w:line="560" w:lineRule="exact"/>
        <w:ind w:firstLine="645"/>
        <w:rPr>
          <w:rFonts w:eastAsia="仿宋_GB2312" w:cs="仿宋_GB2312"/>
          <w:sz w:val="30"/>
          <w:szCs w:val="30"/>
        </w:rPr>
      </w:pPr>
      <w:r>
        <w:rPr>
          <w:rFonts w:ascii="楷体_GB2312" w:eastAsia="楷体_GB2312" w:hAnsi="楷体_GB2312" w:cs="楷体_GB2312" w:hint="eastAsia"/>
          <w:sz w:val="30"/>
          <w:szCs w:val="30"/>
        </w:rPr>
        <w:t>（</w:t>
      </w:r>
      <w:r>
        <w:rPr>
          <w:rFonts w:ascii="楷体_GB2312" w:eastAsia="楷体_GB2312" w:hAnsi="楷体_GB2312" w:cs="楷体_GB2312" w:hint="eastAsia"/>
          <w:sz w:val="30"/>
          <w:szCs w:val="30"/>
        </w:rPr>
        <w:t>一</w:t>
      </w:r>
      <w:r>
        <w:rPr>
          <w:rFonts w:ascii="楷体_GB2312" w:eastAsia="楷体_GB2312" w:hAnsi="楷体_GB2312" w:cs="楷体_GB2312" w:hint="eastAsia"/>
          <w:sz w:val="30"/>
          <w:szCs w:val="30"/>
        </w:rPr>
        <w:t>）</w:t>
      </w:r>
      <w:r>
        <w:rPr>
          <w:rFonts w:ascii="楷体_GB2312" w:eastAsia="楷体_GB2312" w:hAnsi="楷体_GB2312" w:cs="楷体_GB2312" w:hint="eastAsia"/>
          <w:sz w:val="30"/>
          <w:szCs w:val="30"/>
        </w:rPr>
        <w:t>交工验收具备的条件</w:t>
      </w:r>
      <w:r>
        <w:rPr>
          <w:rFonts w:eastAsia="仿宋_GB2312" w:cs="仿宋_GB2312" w:hint="eastAsia"/>
          <w:sz w:val="30"/>
          <w:szCs w:val="30"/>
        </w:rPr>
        <w:t>：</w:t>
      </w:r>
    </w:p>
    <w:p w:rsidR="00C74305" w:rsidRDefault="00344B65">
      <w:pPr>
        <w:spacing w:line="560" w:lineRule="exact"/>
        <w:ind w:firstLine="645"/>
        <w:rPr>
          <w:rFonts w:eastAsia="仿宋_GB2312" w:cs="仿宋_GB2312"/>
          <w:sz w:val="30"/>
          <w:szCs w:val="30"/>
        </w:rPr>
      </w:pPr>
      <w:r>
        <w:rPr>
          <w:rFonts w:eastAsia="仿宋_GB2312" w:cs="仿宋_GB2312" w:hint="eastAsia"/>
          <w:sz w:val="30"/>
          <w:szCs w:val="30"/>
        </w:rPr>
        <w:t>1</w:t>
      </w:r>
      <w:r>
        <w:rPr>
          <w:rFonts w:eastAsia="仿宋_GB2312" w:cs="仿宋_GB2312" w:hint="eastAsia"/>
          <w:sz w:val="30"/>
          <w:szCs w:val="30"/>
        </w:rPr>
        <w:t>.</w:t>
      </w:r>
      <w:r>
        <w:rPr>
          <w:rFonts w:eastAsia="仿宋_GB2312" w:cs="仿宋_GB2312" w:hint="eastAsia"/>
          <w:sz w:val="30"/>
          <w:szCs w:val="30"/>
        </w:rPr>
        <w:t>工程已按合同文件要求建成，具有独立使用价值；</w:t>
      </w:r>
    </w:p>
    <w:p w:rsidR="00C74305" w:rsidRDefault="00344B65">
      <w:pPr>
        <w:spacing w:line="560" w:lineRule="exact"/>
        <w:ind w:firstLine="645"/>
        <w:rPr>
          <w:rFonts w:eastAsia="仿宋_GB2312" w:cs="仿宋_GB2312"/>
          <w:sz w:val="30"/>
          <w:szCs w:val="30"/>
        </w:rPr>
      </w:pPr>
      <w:r>
        <w:rPr>
          <w:rFonts w:eastAsia="仿宋_GB2312" w:cs="仿宋_GB2312" w:hint="eastAsia"/>
          <w:sz w:val="30"/>
          <w:szCs w:val="30"/>
        </w:rPr>
        <w:t>2</w:t>
      </w:r>
      <w:r>
        <w:rPr>
          <w:rFonts w:eastAsia="仿宋_GB2312" w:cs="仿宋_GB2312" w:hint="eastAsia"/>
          <w:sz w:val="30"/>
          <w:szCs w:val="30"/>
        </w:rPr>
        <w:t>.</w:t>
      </w:r>
      <w:r>
        <w:rPr>
          <w:rFonts w:eastAsia="仿宋_GB2312" w:cs="仿宋_GB2312" w:hint="eastAsia"/>
          <w:sz w:val="30"/>
          <w:szCs w:val="30"/>
        </w:rPr>
        <w:t>合格地通过了按合同规定的各项交工检测、检验，且编制完成了竣工图表和施工资料；</w:t>
      </w:r>
    </w:p>
    <w:p w:rsidR="00C74305" w:rsidRDefault="00344B65">
      <w:pPr>
        <w:spacing w:line="560" w:lineRule="exact"/>
        <w:ind w:firstLine="645"/>
        <w:rPr>
          <w:rFonts w:eastAsia="仿宋_GB2312" w:cs="仿宋_GB2312"/>
          <w:sz w:val="30"/>
          <w:szCs w:val="30"/>
        </w:rPr>
      </w:pPr>
      <w:r>
        <w:rPr>
          <w:rFonts w:eastAsia="仿宋_GB2312" w:cs="仿宋_GB2312" w:hint="eastAsia"/>
          <w:sz w:val="30"/>
          <w:szCs w:val="30"/>
        </w:rPr>
        <w:t>3</w:t>
      </w:r>
      <w:r>
        <w:rPr>
          <w:rFonts w:eastAsia="仿宋_GB2312" w:cs="仿宋_GB2312" w:hint="eastAsia"/>
          <w:sz w:val="30"/>
          <w:szCs w:val="30"/>
        </w:rPr>
        <w:t>.</w:t>
      </w:r>
      <w:r>
        <w:rPr>
          <w:rFonts w:eastAsia="仿宋_GB2312" w:cs="仿宋_GB2312" w:hint="eastAsia"/>
          <w:sz w:val="30"/>
          <w:szCs w:val="30"/>
        </w:rPr>
        <w:t>承包人提交交工验收申请。</w:t>
      </w:r>
    </w:p>
    <w:p w:rsidR="00C74305" w:rsidRDefault="00344B65">
      <w:pPr>
        <w:spacing w:line="560" w:lineRule="exact"/>
        <w:ind w:firstLine="645"/>
        <w:rPr>
          <w:rFonts w:ascii="楷体_GB2312" w:eastAsia="楷体_GB2312" w:hAnsi="楷体_GB2312" w:cs="楷体_GB2312"/>
          <w:sz w:val="30"/>
          <w:szCs w:val="30"/>
        </w:rPr>
      </w:pPr>
      <w:r>
        <w:rPr>
          <w:rFonts w:ascii="楷体_GB2312" w:eastAsia="楷体_GB2312" w:hAnsi="楷体_GB2312" w:cs="楷体_GB2312" w:hint="eastAsia"/>
          <w:sz w:val="30"/>
          <w:szCs w:val="30"/>
        </w:rPr>
        <w:t>（</w:t>
      </w:r>
      <w:r>
        <w:rPr>
          <w:rFonts w:ascii="楷体_GB2312" w:eastAsia="楷体_GB2312" w:hAnsi="楷体_GB2312" w:cs="楷体_GB2312" w:hint="eastAsia"/>
          <w:sz w:val="30"/>
          <w:szCs w:val="30"/>
        </w:rPr>
        <w:t>二</w:t>
      </w:r>
      <w:r>
        <w:rPr>
          <w:rFonts w:ascii="楷体_GB2312" w:eastAsia="楷体_GB2312" w:hAnsi="楷体_GB2312" w:cs="楷体_GB2312" w:hint="eastAsia"/>
          <w:sz w:val="30"/>
          <w:szCs w:val="30"/>
        </w:rPr>
        <w:t>）</w:t>
      </w:r>
      <w:r>
        <w:rPr>
          <w:rFonts w:ascii="楷体_GB2312" w:eastAsia="楷体_GB2312" w:hAnsi="楷体_GB2312" w:cs="楷体_GB2312" w:hint="eastAsia"/>
          <w:sz w:val="30"/>
          <w:szCs w:val="30"/>
        </w:rPr>
        <w:t>交工验收程序：</w:t>
      </w:r>
    </w:p>
    <w:p w:rsidR="00C74305" w:rsidRDefault="00344B65">
      <w:pPr>
        <w:spacing w:line="560" w:lineRule="exact"/>
        <w:ind w:firstLine="645"/>
        <w:rPr>
          <w:rFonts w:eastAsia="仿宋_GB2312" w:cs="仿宋_GB2312"/>
          <w:sz w:val="30"/>
          <w:szCs w:val="30"/>
        </w:rPr>
      </w:pPr>
      <w:r>
        <w:rPr>
          <w:rFonts w:eastAsia="仿宋_GB2312" w:cs="仿宋_GB2312" w:hint="eastAsia"/>
          <w:sz w:val="30"/>
          <w:szCs w:val="30"/>
        </w:rPr>
        <w:t>1</w:t>
      </w:r>
      <w:r>
        <w:rPr>
          <w:rFonts w:eastAsia="仿宋_GB2312" w:cs="仿宋_GB2312" w:hint="eastAsia"/>
          <w:sz w:val="30"/>
          <w:szCs w:val="30"/>
        </w:rPr>
        <w:t>.</w:t>
      </w:r>
      <w:r>
        <w:rPr>
          <w:rFonts w:eastAsia="仿宋_GB2312" w:cs="仿宋_GB2312" w:hint="eastAsia"/>
          <w:sz w:val="30"/>
          <w:szCs w:val="30"/>
        </w:rPr>
        <w:t>具备验收条件，经监理单位审核后，向九原区公路管理段提交申请验收报告；</w:t>
      </w:r>
    </w:p>
    <w:p w:rsidR="00C74305" w:rsidRDefault="00344B65">
      <w:pPr>
        <w:spacing w:line="560" w:lineRule="exact"/>
        <w:ind w:firstLine="645"/>
        <w:rPr>
          <w:rFonts w:eastAsia="仿宋_GB2312" w:cs="仿宋_GB2312"/>
          <w:sz w:val="30"/>
          <w:szCs w:val="30"/>
        </w:rPr>
      </w:pPr>
      <w:r>
        <w:rPr>
          <w:rFonts w:eastAsia="仿宋_GB2312" w:cs="仿宋_GB2312" w:hint="eastAsia"/>
          <w:sz w:val="30"/>
          <w:szCs w:val="30"/>
        </w:rPr>
        <w:t>2</w:t>
      </w:r>
      <w:r>
        <w:rPr>
          <w:rFonts w:eastAsia="仿宋_GB2312" w:cs="仿宋_GB2312" w:hint="eastAsia"/>
          <w:sz w:val="30"/>
          <w:szCs w:val="30"/>
        </w:rPr>
        <w:t>.</w:t>
      </w:r>
      <w:r>
        <w:rPr>
          <w:rFonts w:eastAsia="仿宋_GB2312" w:cs="仿宋_GB2312" w:hint="eastAsia"/>
          <w:sz w:val="30"/>
          <w:szCs w:val="30"/>
        </w:rPr>
        <w:t>由九原区公路管理段主持，组织质监、设计、管养等有关部门和监理工程师进行交工验收，并写出交工验收报告。</w:t>
      </w:r>
    </w:p>
    <w:p w:rsidR="00C74305" w:rsidRDefault="00344B65">
      <w:pPr>
        <w:spacing w:line="560" w:lineRule="exact"/>
        <w:ind w:firstLine="645"/>
        <w:rPr>
          <w:rFonts w:ascii="黑体" w:eastAsia="黑体" w:hAnsi="黑体" w:cs="黑体"/>
          <w:sz w:val="30"/>
          <w:szCs w:val="30"/>
        </w:rPr>
      </w:pPr>
      <w:r>
        <w:rPr>
          <w:rFonts w:ascii="黑体" w:eastAsia="黑体" w:hAnsi="黑体" w:cs="黑体" w:hint="eastAsia"/>
          <w:sz w:val="30"/>
          <w:szCs w:val="30"/>
        </w:rPr>
        <w:t>二</w:t>
      </w:r>
      <w:r>
        <w:rPr>
          <w:rFonts w:ascii="黑体" w:eastAsia="黑体" w:hAnsi="黑体" w:cs="黑体" w:hint="eastAsia"/>
          <w:sz w:val="30"/>
          <w:szCs w:val="30"/>
        </w:rPr>
        <w:t>、</w:t>
      </w:r>
      <w:r>
        <w:rPr>
          <w:rFonts w:ascii="黑体" w:eastAsia="黑体" w:hAnsi="黑体" w:cs="黑体" w:hint="eastAsia"/>
          <w:sz w:val="30"/>
          <w:szCs w:val="30"/>
        </w:rPr>
        <w:t>工程竣工验收</w:t>
      </w:r>
    </w:p>
    <w:p w:rsidR="00C74305" w:rsidRDefault="00344B65">
      <w:pPr>
        <w:spacing w:line="560" w:lineRule="exact"/>
        <w:ind w:firstLine="645"/>
        <w:rPr>
          <w:rFonts w:ascii="楷体_GB2312" w:eastAsia="楷体_GB2312" w:hAnsi="楷体_GB2312" w:cs="楷体_GB2312"/>
          <w:sz w:val="30"/>
          <w:szCs w:val="30"/>
        </w:rPr>
      </w:pPr>
      <w:r>
        <w:rPr>
          <w:rFonts w:ascii="楷体_GB2312" w:eastAsia="楷体_GB2312" w:hAnsi="楷体_GB2312" w:cs="楷体_GB2312" w:hint="eastAsia"/>
          <w:sz w:val="30"/>
          <w:szCs w:val="30"/>
        </w:rPr>
        <w:t>（</w:t>
      </w:r>
      <w:r>
        <w:rPr>
          <w:rFonts w:ascii="楷体_GB2312" w:eastAsia="楷体_GB2312" w:hAnsi="楷体_GB2312" w:cs="楷体_GB2312" w:hint="eastAsia"/>
          <w:sz w:val="30"/>
          <w:szCs w:val="30"/>
        </w:rPr>
        <w:t>一</w:t>
      </w:r>
      <w:r>
        <w:rPr>
          <w:rFonts w:ascii="楷体_GB2312" w:eastAsia="楷体_GB2312" w:hAnsi="楷体_GB2312" w:cs="楷体_GB2312" w:hint="eastAsia"/>
          <w:sz w:val="30"/>
          <w:szCs w:val="30"/>
        </w:rPr>
        <w:t>）</w:t>
      </w:r>
      <w:r>
        <w:rPr>
          <w:rFonts w:ascii="楷体_GB2312" w:eastAsia="楷体_GB2312" w:hAnsi="楷体_GB2312" w:cs="楷体_GB2312" w:hint="eastAsia"/>
          <w:sz w:val="30"/>
          <w:szCs w:val="30"/>
        </w:rPr>
        <w:t>竣工验收具备的条件</w:t>
      </w:r>
    </w:p>
    <w:p w:rsidR="00C74305" w:rsidRDefault="00344B65">
      <w:pPr>
        <w:spacing w:line="560" w:lineRule="exact"/>
        <w:ind w:firstLine="645"/>
        <w:rPr>
          <w:rFonts w:eastAsia="仿宋_GB2312" w:cs="仿宋_GB2312"/>
          <w:sz w:val="30"/>
          <w:szCs w:val="30"/>
        </w:rPr>
      </w:pPr>
      <w:r>
        <w:rPr>
          <w:rFonts w:eastAsia="仿宋_GB2312" w:cs="仿宋_GB2312" w:hint="eastAsia"/>
          <w:sz w:val="30"/>
          <w:szCs w:val="30"/>
        </w:rPr>
        <w:t>1</w:t>
      </w:r>
      <w:r>
        <w:rPr>
          <w:rFonts w:eastAsia="仿宋_GB2312" w:cs="仿宋_GB2312" w:hint="eastAsia"/>
          <w:sz w:val="30"/>
          <w:szCs w:val="30"/>
        </w:rPr>
        <w:t>.</w:t>
      </w:r>
      <w:r>
        <w:rPr>
          <w:rFonts w:eastAsia="仿宋_GB2312" w:cs="仿宋_GB2312" w:hint="eastAsia"/>
          <w:sz w:val="30"/>
          <w:szCs w:val="30"/>
        </w:rPr>
        <w:t>建设项目工程全部完工并合格地通过交工验收，审计部门完成了审计</w:t>
      </w:r>
    </w:p>
    <w:p w:rsidR="00C74305" w:rsidRDefault="00344B65">
      <w:pPr>
        <w:spacing w:line="560" w:lineRule="exact"/>
        <w:ind w:firstLine="645"/>
        <w:rPr>
          <w:rFonts w:eastAsia="仿宋_GB2312" w:cs="仿宋_GB2312"/>
          <w:sz w:val="30"/>
          <w:szCs w:val="30"/>
        </w:rPr>
      </w:pPr>
      <w:r>
        <w:rPr>
          <w:rFonts w:eastAsia="仿宋_GB2312" w:cs="仿宋_GB2312" w:hint="eastAsia"/>
          <w:sz w:val="30"/>
          <w:szCs w:val="30"/>
        </w:rPr>
        <w:t>2</w:t>
      </w:r>
      <w:r>
        <w:rPr>
          <w:rFonts w:eastAsia="仿宋_GB2312" w:cs="仿宋_GB2312" w:hint="eastAsia"/>
          <w:sz w:val="30"/>
          <w:szCs w:val="30"/>
        </w:rPr>
        <w:t>.</w:t>
      </w:r>
      <w:r>
        <w:rPr>
          <w:rFonts w:eastAsia="仿宋_GB2312" w:cs="仿宋_GB2312" w:hint="eastAsia"/>
          <w:sz w:val="30"/>
          <w:szCs w:val="30"/>
        </w:rPr>
        <w:t>工程质量缺陷已修复并经检验合格；</w:t>
      </w:r>
    </w:p>
    <w:p w:rsidR="00C74305" w:rsidRDefault="00344B65">
      <w:pPr>
        <w:spacing w:line="560" w:lineRule="exact"/>
        <w:ind w:firstLine="645"/>
        <w:rPr>
          <w:rFonts w:eastAsia="仿宋_GB2312" w:cs="仿宋_GB2312"/>
          <w:sz w:val="30"/>
          <w:szCs w:val="30"/>
        </w:rPr>
      </w:pPr>
      <w:r>
        <w:rPr>
          <w:rFonts w:eastAsia="仿宋_GB2312" w:cs="仿宋_GB2312" w:hint="eastAsia"/>
          <w:sz w:val="30"/>
          <w:szCs w:val="30"/>
        </w:rPr>
        <w:t>3</w:t>
      </w:r>
      <w:r>
        <w:rPr>
          <w:rFonts w:eastAsia="仿宋_GB2312" w:cs="仿宋_GB2312" w:hint="eastAsia"/>
          <w:sz w:val="30"/>
          <w:szCs w:val="30"/>
        </w:rPr>
        <w:t>.</w:t>
      </w:r>
      <w:r>
        <w:rPr>
          <w:rFonts w:eastAsia="仿宋_GB2312" w:cs="仿宋_GB2312" w:hint="eastAsia"/>
          <w:sz w:val="30"/>
          <w:szCs w:val="30"/>
        </w:rPr>
        <w:t>提交规定数量完整、合格的竣工文件；</w:t>
      </w:r>
    </w:p>
    <w:p w:rsidR="00C74305" w:rsidRDefault="00344B65">
      <w:pPr>
        <w:spacing w:line="560" w:lineRule="exact"/>
        <w:ind w:firstLine="645"/>
        <w:rPr>
          <w:rFonts w:eastAsia="仿宋_GB2312" w:cs="仿宋_GB2312"/>
          <w:sz w:val="30"/>
          <w:szCs w:val="30"/>
        </w:rPr>
      </w:pPr>
      <w:r>
        <w:rPr>
          <w:rFonts w:eastAsia="仿宋_GB2312" w:cs="仿宋_GB2312" w:hint="eastAsia"/>
          <w:sz w:val="30"/>
          <w:szCs w:val="30"/>
        </w:rPr>
        <w:t>4</w:t>
      </w:r>
      <w:r>
        <w:rPr>
          <w:rFonts w:eastAsia="仿宋_GB2312" w:cs="仿宋_GB2312" w:hint="eastAsia"/>
          <w:sz w:val="30"/>
          <w:szCs w:val="30"/>
        </w:rPr>
        <w:t>.</w:t>
      </w:r>
      <w:r>
        <w:rPr>
          <w:rFonts w:eastAsia="仿宋_GB2312" w:cs="仿宋_GB2312" w:hint="eastAsia"/>
          <w:sz w:val="30"/>
          <w:szCs w:val="30"/>
        </w:rPr>
        <w:t>业主汇总各项目交工验收报告，向上级主管部门提出竣工验收申请。</w:t>
      </w:r>
    </w:p>
    <w:p w:rsidR="00C74305" w:rsidRDefault="00344B65">
      <w:pPr>
        <w:spacing w:line="560" w:lineRule="exact"/>
        <w:ind w:firstLine="645"/>
        <w:rPr>
          <w:rFonts w:ascii="楷体_GB2312" w:eastAsia="楷体_GB2312" w:hAnsi="楷体_GB2312" w:cs="楷体_GB2312"/>
          <w:sz w:val="30"/>
          <w:szCs w:val="30"/>
        </w:rPr>
      </w:pPr>
      <w:r>
        <w:rPr>
          <w:rFonts w:ascii="楷体_GB2312" w:eastAsia="楷体_GB2312" w:hAnsi="楷体_GB2312" w:cs="楷体_GB2312" w:hint="eastAsia"/>
          <w:sz w:val="30"/>
          <w:szCs w:val="30"/>
        </w:rPr>
        <w:t>（</w:t>
      </w:r>
      <w:r>
        <w:rPr>
          <w:rFonts w:ascii="楷体_GB2312" w:eastAsia="楷体_GB2312" w:hAnsi="楷体_GB2312" w:cs="楷体_GB2312" w:hint="eastAsia"/>
          <w:sz w:val="30"/>
          <w:szCs w:val="30"/>
        </w:rPr>
        <w:t>二</w:t>
      </w:r>
      <w:r>
        <w:rPr>
          <w:rFonts w:ascii="楷体_GB2312" w:eastAsia="楷体_GB2312" w:hAnsi="楷体_GB2312" w:cs="楷体_GB2312" w:hint="eastAsia"/>
          <w:sz w:val="30"/>
          <w:szCs w:val="30"/>
        </w:rPr>
        <w:t>）</w:t>
      </w:r>
      <w:r>
        <w:rPr>
          <w:rFonts w:ascii="楷体_GB2312" w:eastAsia="楷体_GB2312" w:hAnsi="楷体_GB2312" w:cs="楷体_GB2312" w:hint="eastAsia"/>
          <w:sz w:val="30"/>
          <w:szCs w:val="30"/>
        </w:rPr>
        <w:t>竣工验收由区交通主管部门主持会同有关部门进行；</w:t>
      </w:r>
    </w:p>
    <w:p w:rsidR="00C74305" w:rsidRDefault="00344B65">
      <w:pPr>
        <w:spacing w:line="560" w:lineRule="exact"/>
        <w:ind w:firstLine="645"/>
        <w:rPr>
          <w:rFonts w:ascii="楷体_GB2312" w:eastAsia="楷体_GB2312" w:hAnsi="楷体_GB2312" w:cs="楷体_GB2312"/>
          <w:sz w:val="30"/>
          <w:szCs w:val="30"/>
        </w:rPr>
      </w:pPr>
      <w:r>
        <w:rPr>
          <w:rFonts w:ascii="楷体_GB2312" w:eastAsia="楷体_GB2312" w:hAnsi="楷体_GB2312" w:cs="楷体_GB2312" w:hint="eastAsia"/>
          <w:sz w:val="30"/>
          <w:szCs w:val="30"/>
        </w:rPr>
        <w:t>（三）</w:t>
      </w:r>
      <w:r>
        <w:rPr>
          <w:rFonts w:ascii="楷体_GB2312" w:eastAsia="楷体_GB2312" w:hAnsi="楷体_GB2312" w:cs="楷体_GB2312" w:hint="eastAsia"/>
          <w:sz w:val="30"/>
          <w:szCs w:val="30"/>
        </w:rPr>
        <w:t>工程全面完工后提请竣工验收之前，九原区公路管理段</w:t>
      </w:r>
      <w:r>
        <w:rPr>
          <w:rFonts w:ascii="楷体_GB2312" w:eastAsia="楷体_GB2312" w:hAnsi="楷体_GB2312" w:cs="楷体_GB2312" w:hint="eastAsia"/>
          <w:sz w:val="30"/>
          <w:szCs w:val="30"/>
        </w:rPr>
        <w:lastRenderedPageBreak/>
        <w:t>将组织有关单位对工程进行系统、全面的检测，为验收打好基础；</w:t>
      </w:r>
    </w:p>
    <w:p w:rsidR="00C74305" w:rsidRDefault="00344B65">
      <w:pPr>
        <w:spacing w:line="560" w:lineRule="exact"/>
        <w:ind w:firstLine="645"/>
        <w:rPr>
          <w:rFonts w:ascii="楷体_GB2312" w:eastAsia="楷体_GB2312" w:hAnsi="楷体_GB2312" w:cs="楷体_GB2312"/>
          <w:sz w:val="30"/>
          <w:szCs w:val="30"/>
        </w:rPr>
      </w:pPr>
      <w:r>
        <w:rPr>
          <w:rFonts w:ascii="楷体_GB2312" w:eastAsia="楷体_GB2312" w:hAnsi="楷体_GB2312" w:cs="楷体_GB2312" w:hint="eastAsia"/>
          <w:sz w:val="30"/>
          <w:szCs w:val="30"/>
        </w:rPr>
        <w:t>（四）</w:t>
      </w:r>
      <w:r>
        <w:rPr>
          <w:rFonts w:ascii="楷体_GB2312" w:eastAsia="楷体_GB2312" w:hAnsi="楷体_GB2312" w:cs="楷体_GB2312" w:hint="eastAsia"/>
          <w:sz w:val="30"/>
          <w:szCs w:val="30"/>
        </w:rPr>
        <w:t>竣工资料由九原区公路管理段统一要求，各参建单位负责编制。竣工资料编制按人民交通出版社《新编公路建设项目竣工资料编制指南》（</w:t>
      </w:r>
      <w:r>
        <w:rPr>
          <w:rFonts w:ascii="楷体_GB2312" w:eastAsia="楷体_GB2312" w:hAnsi="楷体_GB2312" w:cs="楷体_GB2312" w:hint="eastAsia"/>
          <w:sz w:val="30"/>
          <w:szCs w:val="30"/>
        </w:rPr>
        <w:t>2003</w:t>
      </w:r>
      <w:r>
        <w:rPr>
          <w:rFonts w:ascii="楷体_GB2312" w:eastAsia="楷体_GB2312" w:hAnsi="楷体_GB2312" w:cs="楷体_GB2312" w:hint="eastAsia"/>
          <w:sz w:val="30"/>
          <w:szCs w:val="30"/>
        </w:rPr>
        <w:t>年版）执行。</w:t>
      </w:r>
    </w:p>
    <w:p w:rsidR="00C74305" w:rsidRDefault="00344B65">
      <w:pPr>
        <w:spacing w:line="560" w:lineRule="exact"/>
        <w:ind w:firstLine="645"/>
        <w:rPr>
          <w:rFonts w:eastAsia="仿宋_GB2312" w:cs="仿宋_GB2312"/>
          <w:sz w:val="30"/>
          <w:szCs w:val="30"/>
        </w:rPr>
      </w:pPr>
      <w:r>
        <w:rPr>
          <w:rFonts w:eastAsia="仿宋_GB2312" w:cs="仿宋_GB2312" w:hint="eastAsia"/>
          <w:b/>
          <w:bCs/>
          <w:sz w:val="30"/>
          <w:szCs w:val="30"/>
        </w:rPr>
        <w:t>第三十一条</w:t>
      </w:r>
      <w:r>
        <w:rPr>
          <w:rFonts w:eastAsia="仿宋_GB2312" w:cs="仿宋_GB2312" w:hint="eastAsia"/>
          <w:sz w:val="30"/>
          <w:szCs w:val="30"/>
        </w:rPr>
        <w:t xml:space="preserve"> </w:t>
      </w:r>
      <w:r>
        <w:rPr>
          <w:rFonts w:eastAsia="仿宋_GB2312" w:cs="仿宋_GB2312" w:hint="eastAsia"/>
          <w:sz w:val="30"/>
          <w:szCs w:val="30"/>
        </w:rPr>
        <w:t>交工验收由九原区公路管理段主持会同有关部门进行；项目工程全部完工并合格地通过交工验收、审计部门完成了专项审计、监督部门完成了质量认证后，方可进行竣工验收；竣工验收由区交通主管部门主持会同有关部门进行。</w:t>
      </w:r>
    </w:p>
    <w:p w:rsidR="00C74305" w:rsidRDefault="00344B65">
      <w:pPr>
        <w:spacing w:line="560" w:lineRule="exact"/>
        <w:ind w:firstLine="645"/>
        <w:rPr>
          <w:rFonts w:eastAsia="仿宋" w:cs="仿宋_GB2312"/>
          <w:sz w:val="30"/>
          <w:szCs w:val="30"/>
        </w:rPr>
      </w:pPr>
      <w:r>
        <w:rPr>
          <w:rFonts w:eastAsia="仿宋_GB2312" w:cs="仿宋_GB2312" w:hint="eastAsia"/>
          <w:b/>
          <w:bCs/>
          <w:sz w:val="30"/>
          <w:szCs w:val="30"/>
        </w:rPr>
        <w:t>第三十二条</w:t>
      </w:r>
      <w:r>
        <w:rPr>
          <w:rFonts w:eastAsia="仿宋_GB2312" w:cs="仿宋_GB2312" w:hint="eastAsia"/>
          <w:sz w:val="30"/>
          <w:szCs w:val="30"/>
        </w:rPr>
        <w:t xml:space="preserve"> </w:t>
      </w:r>
      <w:r>
        <w:rPr>
          <w:rFonts w:eastAsia="仿宋_GB2312" w:cs="仿宋_GB2312" w:hint="eastAsia"/>
          <w:sz w:val="30"/>
          <w:szCs w:val="30"/>
        </w:rPr>
        <w:t>质量缺陷责任期自交工验收通过</w:t>
      </w:r>
      <w:r>
        <w:rPr>
          <w:rFonts w:eastAsia="仿宋_GB2312" w:cs="仿宋_GB2312" w:hint="eastAsia"/>
          <w:sz w:val="30"/>
          <w:szCs w:val="30"/>
        </w:rPr>
        <w:t>之日算起期限为</w:t>
      </w:r>
      <w:r>
        <w:rPr>
          <w:rFonts w:eastAsia="仿宋_GB2312" w:cs="仿宋_GB2312" w:hint="eastAsia"/>
          <w:sz w:val="30"/>
          <w:szCs w:val="30"/>
        </w:rPr>
        <w:t>2</w:t>
      </w:r>
      <w:r>
        <w:rPr>
          <w:rFonts w:eastAsia="仿宋_GB2312" w:cs="仿宋_GB2312" w:hint="eastAsia"/>
          <w:sz w:val="30"/>
          <w:szCs w:val="30"/>
        </w:rPr>
        <w:t>年。</w:t>
      </w:r>
    </w:p>
    <w:p w:rsidR="00C74305" w:rsidRDefault="00344B65">
      <w:pPr>
        <w:spacing w:line="560" w:lineRule="exact"/>
        <w:jc w:val="center"/>
        <w:rPr>
          <w:rFonts w:eastAsia="黑体" w:cs="黑体"/>
          <w:bCs/>
          <w:sz w:val="30"/>
          <w:szCs w:val="30"/>
        </w:rPr>
      </w:pPr>
      <w:r>
        <w:rPr>
          <w:rFonts w:eastAsia="黑体" w:cs="黑体" w:hint="eastAsia"/>
          <w:bCs/>
          <w:sz w:val="30"/>
          <w:szCs w:val="30"/>
        </w:rPr>
        <w:t>第七章</w:t>
      </w:r>
      <w:r>
        <w:rPr>
          <w:rFonts w:eastAsia="黑体" w:cs="黑体" w:hint="eastAsia"/>
          <w:bCs/>
          <w:sz w:val="30"/>
          <w:szCs w:val="30"/>
        </w:rPr>
        <w:t xml:space="preserve"> </w:t>
      </w:r>
      <w:r>
        <w:rPr>
          <w:rFonts w:eastAsia="黑体" w:cs="黑体" w:hint="eastAsia"/>
          <w:bCs/>
          <w:sz w:val="30"/>
          <w:szCs w:val="30"/>
        </w:rPr>
        <w:t xml:space="preserve"> </w:t>
      </w:r>
      <w:r>
        <w:rPr>
          <w:rFonts w:eastAsia="黑体" w:cs="黑体" w:hint="eastAsia"/>
          <w:bCs/>
          <w:sz w:val="30"/>
          <w:szCs w:val="30"/>
        </w:rPr>
        <w:t xml:space="preserve"> </w:t>
      </w:r>
      <w:r>
        <w:rPr>
          <w:rFonts w:eastAsia="黑体" w:cs="黑体" w:hint="eastAsia"/>
          <w:bCs/>
          <w:sz w:val="30"/>
          <w:szCs w:val="30"/>
        </w:rPr>
        <w:t>公路管理及养护</w:t>
      </w:r>
    </w:p>
    <w:p w:rsidR="00C74305" w:rsidRDefault="00344B65">
      <w:pPr>
        <w:spacing w:line="560" w:lineRule="exact"/>
        <w:ind w:firstLine="645"/>
        <w:rPr>
          <w:rFonts w:eastAsia="仿宋_GB2312" w:cs="仿宋_GB2312"/>
          <w:b/>
          <w:sz w:val="30"/>
          <w:szCs w:val="30"/>
        </w:rPr>
      </w:pPr>
      <w:r>
        <w:rPr>
          <w:rFonts w:eastAsia="仿宋_GB2312" w:cs="仿宋_GB2312" w:hint="eastAsia"/>
          <w:b/>
          <w:bCs/>
          <w:sz w:val="30"/>
          <w:szCs w:val="30"/>
        </w:rPr>
        <w:t>第三十三条</w:t>
      </w:r>
      <w:r>
        <w:rPr>
          <w:rFonts w:eastAsia="仿宋_GB2312" w:cs="仿宋_GB2312" w:hint="eastAsia"/>
          <w:sz w:val="30"/>
          <w:szCs w:val="30"/>
        </w:rPr>
        <w:t xml:space="preserve"> </w:t>
      </w:r>
      <w:r>
        <w:rPr>
          <w:rFonts w:eastAsia="仿宋_GB2312" w:cs="仿宋_GB2312" w:hint="eastAsia"/>
          <w:sz w:val="30"/>
          <w:szCs w:val="30"/>
        </w:rPr>
        <w:t>按照“县道县养、乡道乡养、村道村养”的原则，公路建成验收后移交至各苏木、乡镇政府，各苏木、乡镇政府对已建成的通村公路进行养护。</w:t>
      </w:r>
    </w:p>
    <w:p w:rsidR="00C74305" w:rsidRDefault="00344B65">
      <w:pPr>
        <w:numPr>
          <w:ilvl w:val="0"/>
          <w:numId w:val="1"/>
        </w:numPr>
        <w:spacing w:line="560" w:lineRule="exact"/>
        <w:jc w:val="center"/>
        <w:rPr>
          <w:rFonts w:eastAsia="黑体" w:cs="黑体"/>
          <w:bCs/>
          <w:sz w:val="30"/>
          <w:szCs w:val="30"/>
        </w:rPr>
      </w:pPr>
      <w:r>
        <w:rPr>
          <w:rFonts w:eastAsia="黑体" w:cs="黑体" w:hint="eastAsia"/>
          <w:bCs/>
          <w:sz w:val="30"/>
          <w:szCs w:val="30"/>
        </w:rPr>
        <w:t xml:space="preserve">  </w:t>
      </w:r>
      <w:r>
        <w:rPr>
          <w:rFonts w:eastAsia="黑体" w:cs="黑体" w:hint="eastAsia"/>
          <w:bCs/>
          <w:sz w:val="30"/>
          <w:szCs w:val="30"/>
        </w:rPr>
        <w:t>附</w:t>
      </w:r>
      <w:r>
        <w:rPr>
          <w:rFonts w:eastAsia="黑体" w:cs="黑体" w:hint="eastAsia"/>
          <w:bCs/>
          <w:sz w:val="30"/>
          <w:szCs w:val="30"/>
        </w:rPr>
        <w:t xml:space="preserve">   </w:t>
      </w:r>
      <w:r>
        <w:rPr>
          <w:rFonts w:eastAsia="黑体" w:cs="黑体" w:hint="eastAsia"/>
          <w:bCs/>
          <w:sz w:val="30"/>
          <w:szCs w:val="30"/>
        </w:rPr>
        <w:t>则</w:t>
      </w:r>
    </w:p>
    <w:p w:rsidR="00C74305" w:rsidRDefault="00344B65">
      <w:pPr>
        <w:spacing w:line="560" w:lineRule="exact"/>
        <w:ind w:firstLineChars="200" w:firstLine="602"/>
        <w:rPr>
          <w:rFonts w:eastAsia="仿宋_GB2312" w:cs="仿宋_GB2312"/>
          <w:bCs/>
          <w:sz w:val="30"/>
          <w:szCs w:val="30"/>
        </w:rPr>
      </w:pPr>
      <w:r>
        <w:rPr>
          <w:rFonts w:eastAsia="仿宋_GB2312" w:cs="仿宋_GB2312" w:hint="eastAsia"/>
          <w:b/>
          <w:sz w:val="30"/>
          <w:szCs w:val="30"/>
        </w:rPr>
        <w:t>第三十四条</w:t>
      </w:r>
      <w:r>
        <w:rPr>
          <w:rFonts w:eastAsia="仿宋_GB2312" w:cs="仿宋_GB2312" w:hint="eastAsia"/>
          <w:bCs/>
          <w:sz w:val="30"/>
          <w:szCs w:val="30"/>
        </w:rPr>
        <w:t xml:space="preserve"> </w:t>
      </w:r>
      <w:r>
        <w:rPr>
          <w:rFonts w:eastAsia="仿宋_GB2312" w:cs="仿宋_GB2312" w:hint="eastAsia"/>
          <w:bCs/>
          <w:sz w:val="30"/>
          <w:szCs w:val="30"/>
        </w:rPr>
        <w:t>本办法由九原区交通运输局负责解释</w:t>
      </w:r>
      <w:r>
        <w:rPr>
          <w:rFonts w:eastAsia="仿宋_GB2312" w:cs="仿宋_GB2312" w:hint="eastAsia"/>
          <w:sz w:val="30"/>
          <w:szCs w:val="30"/>
        </w:rPr>
        <w:t>。</w:t>
      </w:r>
    </w:p>
    <w:p w:rsidR="00C74305" w:rsidRDefault="00344B65">
      <w:pPr>
        <w:spacing w:line="560" w:lineRule="exact"/>
        <w:ind w:firstLineChars="200" w:firstLine="602"/>
        <w:rPr>
          <w:rFonts w:eastAsia="仿宋_GB2312" w:cs="仿宋_GB2312"/>
          <w:bCs/>
          <w:sz w:val="30"/>
          <w:szCs w:val="30"/>
        </w:rPr>
      </w:pPr>
      <w:r>
        <w:rPr>
          <w:rFonts w:eastAsia="仿宋_GB2312" w:cs="仿宋_GB2312" w:hint="eastAsia"/>
          <w:b/>
          <w:sz w:val="30"/>
          <w:szCs w:val="30"/>
        </w:rPr>
        <w:t>第三十五条</w:t>
      </w:r>
      <w:r>
        <w:rPr>
          <w:rFonts w:eastAsia="仿宋_GB2312" w:cs="仿宋_GB2312" w:hint="eastAsia"/>
          <w:bCs/>
          <w:sz w:val="30"/>
          <w:szCs w:val="30"/>
        </w:rPr>
        <w:t xml:space="preserve"> </w:t>
      </w:r>
      <w:r>
        <w:rPr>
          <w:rFonts w:eastAsia="仿宋_GB2312" w:cs="仿宋_GB2312" w:hint="eastAsia"/>
          <w:bCs/>
          <w:sz w:val="30"/>
          <w:szCs w:val="30"/>
        </w:rPr>
        <w:t>本办法自发布之日起执行。</w:t>
      </w:r>
    </w:p>
    <w:p w:rsidR="00C74305" w:rsidRDefault="00C74305">
      <w:pPr>
        <w:spacing w:line="540" w:lineRule="exact"/>
        <w:rPr>
          <w:rFonts w:eastAsia="黑体" w:cs="黑体"/>
          <w:b/>
          <w:sz w:val="30"/>
          <w:szCs w:val="30"/>
        </w:rPr>
      </w:pPr>
    </w:p>
    <w:p w:rsidR="00C74305" w:rsidRDefault="00C74305">
      <w:pPr>
        <w:pStyle w:val="0"/>
        <w:spacing w:line="540" w:lineRule="exact"/>
        <w:rPr>
          <w:rFonts w:ascii="Times New Roman" w:eastAsia="黑体" w:hAnsi="Times New Roman" w:cs="黑体"/>
          <w:b/>
          <w:sz w:val="30"/>
          <w:szCs w:val="30"/>
        </w:rPr>
      </w:pPr>
    </w:p>
    <w:p w:rsidR="00C74305" w:rsidRDefault="00C74305">
      <w:pPr>
        <w:pStyle w:val="0"/>
        <w:spacing w:line="540" w:lineRule="exact"/>
        <w:rPr>
          <w:rFonts w:ascii="Times New Roman" w:eastAsia="黑体" w:hAnsi="Times New Roman" w:cs="黑体"/>
          <w:b/>
          <w:sz w:val="30"/>
          <w:szCs w:val="30"/>
        </w:rPr>
      </w:pPr>
    </w:p>
    <w:p w:rsidR="001A62DF" w:rsidRDefault="001A62DF">
      <w:pPr>
        <w:pStyle w:val="0"/>
        <w:spacing w:line="540" w:lineRule="exact"/>
        <w:rPr>
          <w:rFonts w:ascii="Times New Roman" w:eastAsia="黑体" w:hAnsi="Times New Roman" w:cs="黑体"/>
          <w:b/>
          <w:sz w:val="30"/>
          <w:szCs w:val="30"/>
        </w:rPr>
      </w:pPr>
    </w:p>
    <w:p w:rsidR="00C74305" w:rsidRDefault="00C74305">
      <w:pPr>
        <w:pStyle w:val="0"/>
        <w:spacing w:line="540" w:lineRule="exact"/>
        <w:rPr>
          <w:rFonts w:ascii="Times New Roman" w:eastAsia="黑体" w:hAnsi="Times New Roman" w:cs="黑体"/>
          <w:b/>
          <w:sz w:val="30"/>
          <w:szCs w:val="30"/>
        </w:rPr>
      </w:pPr>
    </w:p>
    <w:p w:rsidR="00C74305" w:rsidRDefault="00344B65">
      <w:pPr>
        <w:pStyle w:val="0"/>
        <w:pBdr>
          <w:top w:val="single" w:sz="4" w:space="0" w:color="auto"/>
          <w:bottom w:val="single" w:sz="4" w:space="0" w:color="auto"/>
        </w:pBdr>
        <w:spacing w:line="480" w:lineRule="exact"/>
        <w:ind w:firstLineChars="100" w:firstLine="300"/>
        <w:rPr>
          <w:rFonts w:ascii="Times New Roman" w:eastAsia="仿宋" w:hAnsi="Times New Roman" w:cs="仿宋_GB2312"/>
          <w:sz w:val="30"/>
          <w:szCs w:val="30"/>
        </w:rPr>
      </w:pPr>
      <w:r>
        <w:rPr>
          <w:rFonts w:ascii="Times New Roman" w:eastAsia="仿宋_GB2312" w:hAnsi="Times New Roman" w:hint="eastAsia"/>
          <w:sz w:val="30"/>
          <w:szCs w:val="30"/>
        </w:rPr>
        <w:t>九原区人民政府办公室</w:t>
      </w:r>
      <w:r>
        <w:rPr>
          <w:rFonts w:ascii="Times New Roman" w:eastAsia="仿宋_GB2312" w:hAnsi="Times New Roman" w:hint="eastAsia"/>
          <w:sz w:val="30"/>
          <w:szCs w:val="30"/>
        </w:rPr>
        <w:t xml:space="preserve">                2021</w:t>
      </w:r>
      <w:r>
        <w:rPr>
          <w:rFonts w:ascii="Times New Roman" w:eastAsia="仿宋_GB2312" w:hAnsi="Times New Roman" w:hint="eastAsia"/>
          <w:sz w:val="30"/>
          <w:szCs w:val="30"/>
        </w:rPr>
        <w:t>年</w:t>
      </w:r>
      <w:r>
        <w:rPr>
          <w:rFonts w:ascii="Times New Roman" w:eastAsia="仿宋_GB2312" w:hAnsi="Times New Roman" w:hint="eastAsia"/>
          <w:sz w:val="30"/>
          <w:szCs w:val="30"/>
        </w:rPr>
        <w:t>1</w:t>
      </w:r>
      <w:r>
        <w:rPr>
          <w:rFonts w:ascii="Times New Roman" w:eastAsia="仿宋_GB2312" w:hAnsi="Times New Roman" w:hint="eastAsia"/>
          <w:sz w:val="30"/>
          <w:szCs w:val="30"/>
        </w:rPr>
        <w:t>月</w:t>
      </w:r>
      <w:r>
        <w:rPr>
          <w:rFonts w:ascii="Times New Roman" w:eastAsia="仿宋_GB2312" w:hAnsi="Times New Roman" w:hint="eastAsia"/>
          <w:sz w:val="30"/>
          <w:szCs w:val="30"/>
        </w:rPr>
        <w:t>19</w:t>
      </w:r>
      <w:r>
        <w:rPr>
          <w:rFonts w:ascii="Times New Roman" w:eastAsia="仿宋_GB2312" w:hAnsi="Times New Roman" w:hint="eastAsia"/>
          <w:sz w:val="30"/>
          <w:szCs w:val="30"/>
        </w:rPr>
        <w:t>日印发</w:t>
      </w:r>
      <w:r>
        <w:rPr>
          <w:rFonts w:ascii="Times New Roman" w:eastAsia="仿宋_GB2312" w:hAnsi="Times New Roman" w:hint="eastAsia"/>
          <w:sz w:val="30"/>
          <w:szCs w:val="30"/>
        </w:rPr>
        <w:t xml:space="preserve">  </w:t>
      </w:r>
      <w:bookmarkStart w:id="0" w:name="_GoBack"/>
      <w:bookmarkEnd w:id="0"/>
    </w:p>
    <w:sectPr w:rsidR="00C74305">
      <w:footerReference w:type="default" r:id="rId9"/>
      <w:pgSz w:w="11849" w:h="16781"/>
      <w:pgMar w:top="1701" w:right="1531" w:bottom="1701" w:left="1531" w:header="720" w:footer="1757" w:gutter="0"/>
      <w:cols w:space="0"/>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B65" w:rsidRDefault="00344B65">
      <w:r>
        <w:separator/>
      </w:r>
    </w:p>
  </w:endnote>
  <w:endnote w:type="continuationSeparator" w:id="0">
    <w:p w:rsidR="00344B65" w:rsidRDefault="00344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D4B980A-6DAA-4ADB-8C67-666C5F572C41}"/>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2" w:subsetted="1" w:fontKey="{5457C606-DEBF-4EB1-AE5C-15CCC79DCF06}"/>
    <w:embedBold r:id="rId3" w:subsetted="1" w:fontKey="{719C9D9C-CA13-486E-ACFC-A34537C4329D}"/>
  </w:font>
  <w:font w:name="方正小标宋_GBK">
    <w:panose1 w:val="03000509000000000000"/>
    <w:charset w:val="86"/>
    <w:family w:val="script"/>
    <w:pitch w:val="fixed"/>
    <w:sig w:usb0="00000001" w:usb1="080E0000" w:usb2="00000010" w:usb3="00000000" w:csb0="00040000" w:csb1="00000000"/>
    <w:embedRegular r:id="rId4" w:subsetted="1" w:fontKey="{85F7131B-C846-476B-9F2C-613DA99B9C7D}"/>
  </w:font>
  <w:font w:name="方正公文小标宋">
    <w:charset w:val="86"/>
    <w:family w:val="auto"/>
    <w:pitch w:val="default"/>
    <w:sig w:usb0="A00002BF" w:usb1="38CF7CFA" w:usb2="00000016" w:usb3="00000000" w:csb0="00040001" w:csb1="00000000"/>
    <w:embedRegular r:id="rId5" w:subsetted="1" w:fontKey="{12B8CBDB-501C-4387-B653-CEABDC25659D}"/>
  </w:font>
  <w:font w:name="黑体">
    <w:altName w:val="SimHei"/>
    <w:panose1 w:val="02010609060101010101"/>
    <w:charset w:val="86"/>
    <w:family w:val="modern"/>
    <w:pitch w:val="fixed"/>
    <w:sig w:usb0="800002BF" w:usb1="38CF7CFA" w:usb2="00000016" w:usb3="00000000" w:csb0="00040001" w:csb1="00000000"/>
    <w:embedRegular r:id="rId6" w:subsetted="1" w:fontKey="{B8368792-4B02-47D4-A4B4-9A55C92E2D7D}"/>
  </w:font>
  <w:font w:name="方正仿宋_GB2312">
    <w:charset w:val="86"/>
    <w:family w:val="auto"/>
    <w:pitch w:val="default"/>
    <w:sig w:usb0="A00002BF" w:usb1="184F6CFA" w:usb2="00000012" w:usb3="00000000" w:csb0="00040001" w:csb1="00000000"/>
    <w:embedBold r:id="rId7" w:subsetted="1" w:fontKey="{645A05ED-37EC-472C-90E2-0332842588C0}"/>
  </w:font>
  <w:font w:name="楷体_GB2312">
    <w:panose1 w:val="02010609030101010101"/>
    <w:charset w:val="86"/>
    <w:family w:val="modern"/>
    <w:pitch w:val="fixed"/>
    <w:sig w:usb0="00000001" w:usb1="080E0000" w:usb2="00000010" w:usb3="00000000" w:csb0="00040000" w:csb1="00000000"/>
    <w:embedRegular r:id="rId8" w:subsetted="1" w:fontKey="{C569A5F5-2934-4313-A8F8-6A71712EF6C2}"/>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embedRegular r:id="rId9" w:fontKey="{E3F5FD96-4AAA-4613-8911-01636E0A879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305" w:rsidRDefault="00344B65">
    <w:pPr>
      <w:pStyle w:val="a4"/>
    </w:pPr>
    <w:r>
      <w:rPr>
        <w:noProof/>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36830</wp:posOffset>
              </wp:positionV>
              <wp:extent cx="842645" cy="305435"/>
              <wp:effectExtent l="0" t="0" r="0" b="0"/>
              <wp:wrapNone/>
              <wp:docPr id="2" name="文本框 9"/>
              <wp:cNvGraphicFramePr/>
              <a:graphic xmlns:a="http://schemas.openxmlformats.org/drawingml/2006/main">
                <a:graphicData uri="http://schemas.microsoft.com/office/word/2010/wordprocessingShape">
                  <wps:wsp>
                    <wps:cNvSpPr txBox="1"/>
                    <wps:spPr>
                      <a:xfrm>
                        <a:off x="0" y="0"/>
                        <a:ext cx="842645" cy="305435"/>
                      </a:xfrm>
                      <a:prstGeom prst="rect">
                        <a:avLst/>
                      </a:prstGeom>
                      <a:noFill/>
                      <a:ln>
                        <a:noFill/>
                      </a:ln>
                    </wps:spPr>
                    <wps:txbx>
                      <w:txbxContent>
                        <w:p w:rsidR="00C74305" w:rsidRDefault="00344B65">
                          <w:pPr>
                            <w:pStyle w:val="a4"/>
                            <w:jc w:val="center"/>
                            <w:rPr>
                              <w:sz w:val="28"/>
                              <w:szCs w:val="28"/>
                            </w:rPr>
                          </w:pPr>
                          <w:r>
                            <w:rPr>
                              <w:rFonts w:hint="eastAsia"/>
                              <w:sz w:val="28"/>
                              <w:szCs w:val="28"/>
                            </w:rPr>
                            <w:t>—</w:t>
                          </w:r>
                          <w:r>
                            <w:rPr>
                              <w:rFonts w:hint="eastAsia"/>
                              <w:sz w:val="28"/>
                              <w:szCs w:val="28"/>
                            </w:rPr>
                            <w:t xml:space="preserve"> </w:t>
                          </w: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sidR="001A62DF">
                            <w:rPr>
                              <w:noProof/>
                              <w:sz w:val="28"/>
                              <w:szCs w:val="28"/>
                            </w:rPr>
                            <w:t>8</w:t>
                          </w:r>
                          <w:r>
                            <w:rPr>
                              <w:rFonts w:hint="eastAsia"/>
                              <w:sz w:val="28"/>
                              <w:szCs w:val="28"/>
                            </w:rPr>
                            <w:fldChar w:fldCharType="end"/>
                          </w:r>
                          <w:r>
                            <w:rPr>
                              <w:rFonts w:hint="eastAsia"/>
                              <w:sz w:val="28"/>
                              <w:szCs w:val="28"/>
                            </w:rPr>
                            <w:t xml:space="preserve"> </w:t>
                          </w:r>
                          <w:r>
                            <w:rPr>
                              <w:rFonts w:hint="eastAsia"/>
                              <w:sz w:val="28"/>
                              <w:szCs w:val="28"/>
                            </w:rPr>
                            <w:t>—</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文本框 9" o:spid="_x0000_s1026" type="#_x0000_t202" style="position:absolute;margin-left:15.15pt;margin-top:2.9pt;width:66.35pt;height:24.05pt;z-index:251660288;visibility:visible;mso-wrap-style:squar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" filled="f" stroked="f">
              <v:textbox inset="0,0,0,0">
                <w:txbxContent>
                  <w:p w:rsidR="00C74305" w:rsidRDefault="00344B65">
                    <w:pPr>
                      <w:pStyle w:val="a4"/>
                      <w:jc w:val="center"/>
                      <w:rPr>
                        <w:sz w:val="28"/>
                        <w:szCs w:val="28"/>
                      </w:rPr>
                    </w:pPr>
                    <w:r>
                      <w:rPr>
                        <w:rFonts w:hint="eastAsia"/>
                        <w:sz w:val="28"/>
                        <w:szCs w:val="28"/>
                      </w:rPr>
                      <w:t>—</w:t>
                    </w:r>
                    <w:r>
                      <w:rPr>
                        <w:rFonts w:hint="eastAsia"/>
                        <w:sz w:val="28"/>
                        <w:szCs w:val="28"/>
                      </w:rPr>
                      <w:t xml:space="preserve"> </w:t>
                    </w: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sidR="001A62DF">
                      <w:rPr>
                        <w:noProof/>
                        <w:sz w:val="28"/>
                        <w:szCs w:val="28"/>
                      </w:rPr>
                      <w:t>8</w:t>
                    </w:r>
                    <w:r>
                      <w:rPr>
                        <w:rFonts w:hint="eastAsia"/>
                        <w:sz w:val="28"/>
                        <w:szCs w:val="28"/>
                      </w:rPr>
                      <w:fldChar w:fldCharType="end"/>
                    </w:r>
                    <w:r>
                      <w:rPr>
                        <w:rFonts w:hint="eastAsia"/>
                        <w:sz w:val="28"/>
                        <w:szCs w:val="28"/>
                      </w:rPr>
                      <w:t xml:space="preserve"> </w:t>
                    </w:r>
                    <w:r>
                      <w:rPr>
                        <w:rFonts w:hint="eastAsia"/>
                        <w:sz w:val="28"/>
                        <w:szCs w:val="28"/>
                      </w:rPr>
                      <w:t>—</w:t>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margin">
                <wp:posOffset>4854575</wp:posOffset>
              </wp:positionH>
              <wp:positionV relativeFrom="paragraph">
                <wp:posOffset>-127000</wp:posOffset>
              </wp:positionV>
              <wp:extent cx="812800" cy="326390"/>
              <wp:effectExtent l="0" t="0" r="0" b="0"/>
              <wp:wrapNone/>
              <wp:docPr id="1" name="文本框 2"/>
              <wp:cNvGraphicFramePr/>
              <a:graphic xmlns:a="http://schemas.openxmlformats.org/drawingml/2006/main">
                <a:graphicData uri="http://schemas.microsoft.com/office/word/2010/wordprocessingShape">
                  <wps:wsp>
                    <wps:cNvSpPr txBox="1"/>
                    <wps:spPr>
                      <a:xfrm>
                        <a:off x="0" y="0"/>
                        <a:ext cx="812800" cy="326390"/>
                      </a:xfrm>
                      <a:prstGeom prst="rect">
                        <a:avLst/>
                      </a:prstGeom>
                      <a:noFill/>
                      <a:ln>
                        <a:noFill/>
                      </a:ln>
                    </wps:spPr>
                    <wps:txbx>
                      <w:txbxContent>
                        <w:p w:rsidR="00C74305" w:rsidRDefault="00C74305"/>
                      </w:txbxContent>
                    </wps:txbx>
                    <wps:bodyPr lIns="0" tIns="0" rIns="0" bIns="0" upright="1"/>
                  </wps:wsp>
                </a:graphicData>
              </a:graphic>
            </wp:anchor>
          </w:drawing>
        </mc:Choice>
        <mc:Fallback xmlns:wpsCustomData="http://www.wps.cn/officeDocument/2013/wpsCustomData" xmlns:w15="http://schemas.microsoft.com/office/word/2012/wordml">
          <w:pict>
            <v:shape id="文本框 2" o:spid="_x0000_s1026" o:spt="202" type="#_x0000_t202" style="position:absolute;left:0pt;margin-left:382.25pt;margin-top:-10pt;height:25.7pt;width:64pt;mso-position-horizontal-relative:margin;z-index:251659264;mso-width-relative:page;mso-height-relative:page;" filled="f" stroked="f" coordsize="21600,21600" o:gfxdata="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JmuGDfZAAAACgEAAA8AAAAAAAAAAQAgAAAAIgAAAGRycy9kb3ducmV2LnhtbFBLAQIU&#10;ABQAAAAIAIdO4kDTSuvmuQEAAHEDAAAOAAAAAAAAAAEAIAAAACgBAABkcnMvZTJvRG9jLnhtbFBL&#10;BQYAAAAABgAGAFkBAABTBQAAAAA=&#10;">
              <v:fill on="f" focussize="0,0"/>
              <v:stroke on="f"/>
              <v:imagedata o:title=""/>
              <o:lock v:ext="edit" aspectratio="f"/>
              <v:textbox inset="0mm,0mm,0mm,0mm">
                <w:txbxContent>
                  <w:p>
                    <w:pPr>
                      <w:rPr>
                        <w:rFonts w:hint="default"/>
                        <w:lang w:val="en-US" w:eastAsia="zh-CN"/>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B65" w:rsidRDefault="00344B65">
      <w:r>
        <w:separator/>
      </w:r>
    </w:p>
  </w:footnote>
  <w:footnote w:type="continuationSeparator" w:id="0">
    <w:p w:rsidR="00344B65" w:rsidRDefault="00344B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C476F3E"/>
    <w:multiLevelType w:val="singleLevel"/>
    <w:tmpl w:val="FC476F3E"/>
    <w:lvl w:ilvl="0">
      <w:start w:val="8"/>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mOWU0Y2I4NjM3NDNhZDc2ZWE3MDk2YmRmOWViYWEifQ=="/>
  </w:docVars>
  <w:rsids>
    <w:rsidRoot w:val="00991FDB"/>
    <w:rsid w:val="000109BE"/>
    <w:rsid w:val="0001153A"/>
    <w:rsid w:val="00011CE3"/>
    <w:rsid w:val="000261AA"/>
    <w:rsid w:val="0003195C"/>
    <w:rsid w:val="000335F6"/>
    <w:rsid w:val="0004384F"/>
    <w:rsid w:val="00057973"/>
    <w:rsid w:val="000709AF"/>
    <w:rsid w:val="000726C2"/>
    <w:rsid w:val="00085829"/>
    <w:rsid w:val="00087231"/>
    <w:rsid w:val="0009256F"/>
    <w:rsid w:val="000A4EC0"/>
    <w:rsid w:val="000B1F59"/>
    <w:rsid w:val="000B5232"/>
    <w:rsid w:val="000D0FE4"/>
    <w:rsid w:val="000D197B"/>
    <w:rsid w:val="000D67BB"/>
    <w:rsid w:val="000E2679"/>
    <w:rsid w:val="001040FD"/>
    <w:rsid w:val="001137B5"/>
    <w:rsid w:val="0011502F"/>
    <w:rsid w:val="00132759"/>
    <w:rsid w:val="00133A2F"/>
    <w:rsid w:val="00133D5A"/>
    <w:rsid w:val="001341F5"/>
    <w:rsid w:val="00145ECC"/>
    <w:rsid w:val="001544B3"/>
    <w:rsid w:val="00166F30"/>
    <w:rsid w:val="00171F1F"/>
    <w:rsid w:val="00180489"/>
    <w:rsid w:val="00183412"/>
    <w:rsid w:val="00192193"/>
    <w:rsid w:val="001A62DF"/>
    <w:rsid w:val="001B15CF"/>
    <w:rsid w:val="001E5179"/>
    <w:rsid w:val="001F5C7B"/>
    <w:rsid w:val="001F5E8D"/>
    <w:rsid w:val="00210BF2"/>
    <w:rsid w:val="00210F83"/>
    <w:rsid w:val="00212AE9"/>
    <w:rsid w:val="00221A4D"/>
    <w:rsid w:val="00240058"/>
    <w:rsid w:val="00243777"/>
    <w:rsid w:val="00252F21"/>
    <w:rsid w:val="002556DB"/>
    <w:rsid w:val="002572A8"/>
    <w:rsid w:val="00266135"/>
    <w:rsid w:val="00266EE0"/>
    <w:rsid w:val="00267A0E"/>
    <w:rsid w:val="0028585A"/>
    <w:rsid w:val="002A6CAC"/>
    <w:rsid w:val="002B1569"/>
    <w:rsid w:val="002B3D60"/>
    <w:rsid w:val="002B4A9F"/>
    <w:rsid w:val="002C3622"/>
    <w:rsid w:val="002D08F5"/>
    <w:rsid w:val="002D5314"/>
    <w:rsid w:val="003010FA"/>
    <w:rsid w:val="003140EF"/>
    <w:rsid w:val="003349A9"/>
    <w:rsid w:val="0034046D"/>
    <w:rsid w:val="003412C2"/>
    <w:rsid w:val="003416A8"/>
    <w:rsid w:val="00343957"/>
    <w:rsid w:val="00344B65"/>
    <w:rsid w:val="003644E4"/>
    <w:rsid w:val="00377DA3"/>
    <w:rsid w:val="003A26E7"/>
    <w:rsid w:val="003A650B"/>
    <w:rsid w:val="003B1530"/>
    <w:rsid w:val="003C0CD9"/>
    <w:rsid w:val="003C3153"/>
    <w:rsid w:val="003C602C"/>
    <w:rsid w:val="003D2AA7"/>
    <w:rsid w:val="00401D71"/>
    <w:rsid w:val="004049DF"/>
    <w:rsid w:val="00417E05"/>
    <w:rsid w:val="00445277"/>
    <w:rsid w:val="0045462B"/>
    <w:rsid w:val="00456B35"/>
    <w:rsid w:val="0046296E"/>
    <w:rsid w:val="0046625B"/>
    <w:rsid w:val="00467209"/>
    <w:rsid w:val="00475DA6"/>
    <w:rsid w:val="0049129E"/>
    <w:rsid w:val="0049516F"/>
    <w:rsid w:val="004A24E0"/>
    <w:rsid w:val="004A796A"/>
    <w:rsid w:val="004B557E"/>
    <w:rsid w:val="004D4C2B"/>
    <w:rsid w:val="004F0C00"/>
    <w:rsid w:val="004F1A88"/>
    <w:rsid w:val="00525E6A"/>
    <w:rsid w:val="0053053E"/>
    <w:rsid w:val="00561E83"/>
    <w:rsid w:val="005834C6"/>
    <w:rsid w:val="005844BA"/>
    <w:rsid w:val="005853D8"/>
    <w:rsid w:val="00590005"/>
    <w:rsid w:val="00597A44"/>
    <w:rsid w:val="005A1834"/>
    <w:rsid w:val="005A2CC5"/>
    <w:rsid w:val="005A77C5"/>
    <w:rsid w:val="005B2FCC"/>
    <w:rsid w:val="005B59D6"/>
    <w:rsid w:val="005C1936"/>
    <w:rsid w:val="005C23C9"/>
    <w:rsid w:val="005D2922"/>
    <w:rsid w:val="005F0EF8"/>
    <w:rsid w:val="006020BB"/>
    <w:rsid w:val="006113E6"/>
    <w:rsid w:val="0061702E"/>
    <w:rsid w:val="0062512E"/>
    <w:rsid w:val="00626A33"/>
    <w:rsid w:val="00627ABC"/>
    <w:rsid w:val="0063452B"/>
    <w:rsid w:val="006414F0"/>
    <w:rsid w:val="00657DEE"/>
    <w:rsid w:val="00670A86"/>
    <w:rsid w:val="00673986"/>
    <w:rsid w:val="00693268"/>
    <w:rsid w:val="00694799"/>
    <w:rsid w:val="00694D6E"/>
    <w:rsid w:val="006C0633"/>
    <w:rsid w:val="006C39E4"/>
    <w:rsid w:val="006D4620"/>
    <w:rsid w:val="006D69C5"/>
    <w:rsid w:val="006E2E5D"/>
    <w:rsid w:val="006F3E92"/>
    <w:rsid w:val="006F499F"/>
    <w:rsid w:val="007009B7"/>
    <w:rsid w:val="007073BF"/>
    <w:rsid w:val="00710884"/>
    <w:rsid w:val="00711FD6"/>
    <w:rsid w:val="00712387"/>
    <w:rsid w:val="007202CA"/>
    <w:rsid w:val="007265AA"/>
    <w:rsid w:val="007304F3"/>
    <w:rsid w:val="00734F7A"/>
    <w:rsid w:val="00740988"/>
    <w:rsid w:val="00741960"/>
    <w:rsid w:val="00746BA9"/>
    <w:rsid w:val="00765FF6"/>
    <w:rsid w:val="007666F2"/>
    <w:rsid w:val="007906CC"/>
    <w:rsid w:val="0079678A"/>
    <w:rsid w:val="0079689B"/>
    <w:rsid w:val="007969CB"/>
    <w:rsid w:val="007B2268"/>
    <w:rsid w:val="007D0D7F"/>
    <w:rsid w:val="007D1A35"/>
    <w:rsid w:val="007D4816"/>
    <w:rsid w:val="007E2335"/>
    <w:rsid w:val="007F21E2"/>
    <w:rsid w:val="007F2C93"/>
    <w:rsid w:val="007F3A2B"/>
    <w:rsid w:val="00801C8C"/>
    <w:rsid w:val="00804A6D"/>
    <w:rsid w:val="00807D9A"/>
    <w:rsid w:val="0081745E"/>
    <w:rsid w:val="00820E32"/>
    <w:rsid w:val="00825527"/>
    <w:rsid w:val="00836C63"/>
    <w:rsid w:val="00843114"/>
    <w:rsid w:val="00850112"/>
    <w:rsid w:val="00851407"/>
    <w:rsid w:val="0085549E"/>
    <w:rsid w:val="008651BB"/>
    <w:rsid w:val="00883565"/>
    <w:rsid w:val="008853FC"/>
    <w:rsid w:val="008951C9"/>
    <w:rsid w:val="008958C9"/>
    <w:rsid w:val="008A2356"/>
    <w:rsid w:val="008A28D4"/>
    <w:rsid w:val="008A505A"/>
    <w:rsid w:val="008B34D7"/>
    <w:rsid w:val="008B6852"/>
    <w:rsid w:val="008C13D4"/>
    <w:rsid w:val="008C630F"/>
    <w:rsid w:val="008D5311"/>
    <w:rsid w:val="008E2E86"/>
    <w:rsid w:val="008E42D7"/>
    <w:rsid w:val="008F583A"/>
    <w:rsid w:val="00902C0A"/>
    <w:rsid w:val="00905DD5"/>
    <w:rsid w:val="0091349C"/>
    <w:rsid w:val="00916F26"/>
    <w:rsid w:val="00925752"/>
    <w:rsid w:val="00927581"/>
    <w:rsid w:val="00930A5E"/>
    <w:rsid w:val="00933491"/>
    <w:rsid w:val="00934E45"/>
    <w:rsid w:val="00942882"/>
    <w:rsid w:val="0094498F"/>
    <w:rsid w:val="009508B2"/>
    <w:rsid w:val="00951B83"/>
    <w:rsid w:val="00956557"/>
    <w:rsid w:val="00963670"/>
    <w:rsid w:val="009646E7"/>
    <w:rsid w:val="00987BAF"/>
    <w:rsid w:val="0099192A"/>
    <w:rsid w:val="00991FDB"/>
    <w:rsid w:val="009975F5"/>
    <w:rsid w:val="009A084C"/>
    <w:rsid w:val="009B1F46"/>
    <w:rsid w:val="009B2A23"/>
    <w:rsid w:val="009B3664"/>
    <w:rsid w:val="009B37A7"/>
    <w:rsid w:val="009C0EAC"/>
    <w:rsid w:val="009C7005"/>
    <w:rsid w:val="009D01BA"/>
    <w:rsid w:val="009D54B4"/>
    <w:rsid w:val="009E030D"/>
    <w:rsid w:val="009E71D7"/>
    <w:rsid w:val="00A1476B"/>
    <w:rsid w:val="00A15206"/>
    <w:rsid w:val="00A21CE7"/>
    <w:rsid w:val="00A4140A"/>
    <w:rsid w:val="00A44B0C"/>
    <w:rsid w:val="00A5366B"/>
    <w:rsid w:val="00A57637"/>
    <w:rsid w:val="00A750FB"/>
    <w:rsid w:val="00A868BE"/>
    <w:rsid w:val="00A90E4C"/>
    <w:rsid w:val="00A917FE"/>
    <w:rsid w:val="00A94E59"/>
    <w:rsid w:val="00A95E42"/>
    <w:rsid w:val="00AA06B5"/>
    <w:rsid w:val="00AA10F8"/>
    <w:rsid w:val="00AA235B"/>
    <w:rsid w:val="00AA7967"/>
    <w:rsid w:val="00AC460F"/>
    <w:rsid w:val="00AC5CEE"/>
    <w:rsid w:val="00AD516B"/>
    <w:rsid w:val="00AD75A3"/>
    <w:rsid w:val="00AE5E67"/>
    <w:rsid w:val="00AF08FE"/>
    <w:rsid w:val="00B0187A"/>
    <w:rsid w:val="00B15A40"/>
    <w:rsid w:val="00B23DFC"/>
    <w:rsid w:val="00B44281"/>
    <w:rsid w:val="00B466D0"/>
    <w:rsid w:val="00B52B83"/>
    <w:rsid w:val="00B560AD"/>
    <w:rsid w:val="00B56141"/>
    <w:rsid w:val="00B577BF"/>
    <w:rsid w:val="00B7788E"/>
    <w:rsid w:val="00B835F3"/>
    <w:rsid w:val="00B96DF0"/>
    <w:rsid w:val="00BA0958"/>
    <w:rsid w:val="00BB1AE5"/>
    <w:rsid w:val="00BB28C6"/>
    <w:rsid w:val="00BC2424"/>
    <w:rsid w:val="00BD2A55"/>
    <w:rsid w:val="00BE0569"/>
    <w:rsid w:val="00BE21CD"/>
    <w:rsid w:val="00BE2E5C"/>
    <w:rsid w:val="00BE4D48"/>
    <w:rsid w:val="00BF0C78"/>
    <w:rsid w:val="00C20F55"/>
    <w:rsid w:val="00C22B9E"/>
    <w:rsid w:val="00C3184D"/>
    <w:rsid w:val="00C327DB"/>
    <w:rsid w:val="00C419F0"/>
    <w:rsid w:val="00C41D7F"/>
    <w:rsid w:val="00C50C44"/>
    <w:rsid w:val="00C53CFD"/>
    <w:rsid w:val="00C61A45"/>
    <w:rsid w:val="00C708E0"/>
    <w:rsid w:val="00C73072"/>
    <w:rsid w:val="00C74305"/>
    <w:rsid w:val="00C9010E"/>
    <w:rsid w:val="00CB034C"/>
    <w:rsid w:val="00CB3187"/>
    <w:rsid w:val="00CB4452"/>
    <w:rsid w:val="00CC26BC"/>
    <w:rsid w:val="00CD55A3"/>
    <w:rsid w:val="00CE0DBC"/>
    <w:rsid w:val="00CF45CB"/>
    <w:rsid w:val="00D23B6C"/>
    <w:rsid w:val="00D26799"/>
    <w:rsid w:val="00D27152"/>
    <w:rsid w:val="00D372E5"/>
    <w:rsid w:val="00D46DD3"/>
    <w:rsid w:val="00D521BE"/>
    <w:rsid w:val="00D539BE"/>
    <w:rsid w:val="00D53EAA"/>
    <w:rsid w:val="00D56F7C"/>
    <w:rsid w:val="00D57633"/>
    <w:rsid w:val="00D607CF"/>
    <w:rsid w:val="00D640A2"/>
    <w:rsid w:val="00D66932"/>
    <w:rsid w:val="00D71C6B"/>
    <w:rsid w:val="00D736D7"/>
    <w:rsid w:val="00D73E7A"/>
    <w:rsid w:val="00D75E9B"/>
    <w:rsid w:val="00D775D5"/>
    <w:rsid w:val="00D8325C"/>
    <w:rsid w:val="00D87218"/>
    <w:rsid w:val="00DA11EA"/>
    <w:rsid w:val="00DA49C2"/>
    <w:rsid w:val="00DC4238"/>
    <w:rsid w:val="00DC473C"/>
    <w:rsid w:val="00DC5CC2"/>
    <w:rsid w:val="00DD5015"/>
    <w:rsid w:val="00DF0524"/>
    <w:rsid w:val="00DF73C2"/>
    <w:rsid w:val="00E10E40"/>
    <w:rsid w:val="00E1494C"/>
    <w:rsid w:val="00E14C64"/>
    <w:rsid w:val="00E1524D"/>
    <w:rsid w:val="00E168CB"/>
    <w:rsid w:val="00E24C88"/>
    <w:rsid w:val="00E31AA2"/>
    <w:rsid w:val="00E32BD9"/>
    <w:rsid w:val="00E400A8"/>
    <w:rsid w:val="00E448D7"/>
    <w:rsid w:val="00E47AAD"/>
    <w:rsid w:val="00E504E6"/>
    <w:rsid w:val="00E51C06"/>
    <w:rsid w:val="00E56EED"/>
    <w:rsid w:val="00E70430"/>
    <w:rsid w:val="00E8462A"/>
    <w:rsid w:val="00EA4760"/>
    <w:rsid w:val="00EA7BC9"/>
    <w:rsid w:val="00EB679C"/>
    <w:rsid w:val="00EB781B"/>
    <w:rsid w:val="00EC15B0"/>
    <w:rsid w:val="00EF57B7"/>
    <w:rsid w:val="00F025EE"/>
    <w:rsid w:val="00F04DC7"/>
    <w:rsid w:val="00F11406"/>
    <w:rsid w:val="00F2459F"/>
    <w:rsid w:val="00F276A2"/>
    <w:rsid w:val="00F30B35"/>
    <w:rsid w:val="00F31245"/>
    <w:rsid w:val="00F47B8E"/>
    <w:rsid w:val="00F50E2F"/>
    <w:rsid w:val="00F532D0"/>
    <w:rsid w:val="00F61496"/>
    <w:rsid w:val="00F63C32"/>
    <w:rsid w:val="00F84343"/>
    <w:rsid w:val="00F90346"/>
    <w:rsid w:val="00F90592"/>
    <w:rsid w:val="00F97448"/>
    <w:rsid w:val="00F978AE"/>
    <w:rsid w:val="00FA6A6D"/>
    <w:rsid w:val="00FB3832"/>
    <w:rsid w:val="00FB4991"/>
    <w:rsid w:val="00FD09E4"/>
    <w:rsid w:val="00FD2304"/>
    <w:rsid w:val="00FD2D7E"/>
    <w:rsid w:val="00FE6184"/>
    <w:rsid w:val="00FE6602"/>
    <w:rsid w:val="00FF0F32"/>
    <w:rsid w:val="00FF1004"/>
    <w:rsid w:val="00FF534B"/>
    <w:rsid w:val="00FF77B5"/>
    <w:rsid w:val="031E3340"/>
    <w:rsid w:val="065E50AC"/>
    <w:rsid w:val="115E2A48"/>
    <w:rsid w:val="17E90A9C"/>
    <w:rsid w:val="1B9863C8"/>
    <w:rsid w:val="1C744F5E"/>
    <w:rsid w:val="1F9E3B68"/>
    <w:rsid w:val="227D0136"/>
    <w:rsid w:val="25387B01"/>
    <w:rsid w:val="30FC01E7"/>
    <w:rsid w:val="41A715A7"/>
    <w:rsid w:val="480861D8"/>
    <w:rsid w:val="4B8607BE"/>
    <w:rsid w:val="4C6B331D"/>
    <w:rsid w:val="4DD424DC"/>
    <w:rsid w:val="505F5C4A"/>
    <w:rsid w:val="570F6FEE"/>
    <w:rsid w:val="5DBB07F3"/>
    <w:rsid w:val="5F6C10B3"/>
    <w:rsid w:val="5FB467D9"/>
    <w:rsid w:val="66DA037E"/>
    <w:rsid w:val="6A6C07F5"/>
    <w:rsid w:val="6A8E4E77"/>
    <w:rsid w:val="6D2F6011"/>
    <w:rsid w:val="76D90728"/>
    <w:rsid w:val="78FC56EE"/>
    <w:rsid w:val="7DB71F2B"/>
    <w:rsid w:val="7FAD256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after="120"/>
    </w:pPr>
  </w:style>
  <w:style w:type="paragraph" w:styleId="a4">
    <w:name w:val="footer"/>
    <w:basedOn w:val="a"/>
    <w:link w:val="Char"/>
    <w:autoRedefine/>
    <w:qFormat/>
    <w:pPr>
      <w:tabs>
        <w:tab w:val="center" w:pos="4153"/>
        <w:tab w:val="right" w:pos="8306"/>
      </w:tabs>
      <w:snapToGrid w:val="0"/>
      <w:jc w:val="left"/>
    </w:pPr>
    <w:rPr>
      <w:sz w:val="18"/>
      <w:szCs w:val="18"/>
    </w:rPr>
  </w:style>
  <w:style w:type="paragraph" w:styleId="a5">
    <w:name w:val="header"/>
    <w:basedOn w:val="a"/>
    <w:link w:val="Char0"/>
    <w:autoRedefine/>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100" w:beforeAutospacing="1" w:after="100" w:afterAutospacing="1"/>
      <w:jc w:val="left"/>
    </w:pPr>
    <w:rPr>
      <w:kern w:val="0"/>
      <w:sz w:val="24"/>
    </w:rPr>
  </w:style>
  <w:style w:type="paragraph" w:customStyle="1" w:styleId="0">
    <w:name w:val="样式 纯文本文章正文 + 左  0 字符"/>
    <w:basedOn w:val="a"/>
    <w:autoRedefine/>
    <w:semiHidden/>
    <w:qFormat/>
    <w:pPr>
      <w:ind w:firstLine="560"/>
    </w:pPr>
    <w:rPr>
      <w:rFonts w:ascii="宋体" w:hAnsi="Courier New" w:cs="宋体"/>
    </w:rPr>
  </w:style>
  <w:style w:type="character" w:customStyle="1" w:styleId="Char0">
    <w:name w:val="页眉 Char"/>
    <w:basedOn w:val="a1"/>
    <w:link w:val="a5"/>
    <w:autoRedefine/>
    <w:qFormat/>
    <w:rPr>
      <w:kern w:val="2"/>
      <w:sz w:val="18"/>
      <w:szCs w:val="18"/>
    </w:rPr>
  </w:style>
  <w:style w:type="character" w:customStyle="1" w:styleId="Char">
    <w:name w:val="页脚 Char"/>
    <w:basedOn w:val="a1"/>
    <w:link w:val="a4"/>
    <w:autoRedefine/>
    <w:qFormat/>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after="120"/>
    </w:pPr>
  </w:style>
  <w:style w:type="paragraph" w:styleId="a4">
    <w:name w:val="footer"/>
    <w:basedOn w:val="a"/>
    <w:link w:val="Char"/>
    <w:autoRedefine/>
    <w:qFormat/>
    <w:pPr>
      <w:tabs>
        <w:tab w:val="center" w:pos="4153"/>
        <w:tab w:val="right" w:pos="8306"/>
      </w:tabs>
      <w:snapToGrid w:val="0"/>
      <w:jc w:val="left"/>
    </w:pPr>
    <w:rPr>
      <w:sz w:val="18"/>
      <w:szCs w:val="18"/>
    </w:rPr>
  </w:style>
  <w:style w:type="paragraph" w:styleId="a5">
    <w:name w:val="header"/>
    <w:basedOn w:val="a"/>
    <w:link w:val="Char0"/>
    <w:autoRedefine/>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100" w:beforeAutospacing="1" w:after="100" w:afterAutospacing="1"/>
      <w:jc w:val="left"/>
    </w:pPr>
    <w:rPr>
      <w:kern w:val="0"/>
      <w:sz w:val="24"/>
    </w:rPr>
  </w:style>
  <w:style w:type="paragraph" w:customStyle="1" w:styleId="0">
    <w:name w:val="样式 纯文本文章正文 + 左  0 字符"/>
    <w:basedOn w:val="a"/>
    <w:autoRedefine/>
    <w:semiHidden/>
    <w:qFormat/>
    <w:pPr>
      <w:ind w:firstLine="560"/>
    </w:pPr>
    <w:rPr>
      <w:rFonts w:ascii="宋体" w:hAnsi="Courier New" w:cs="宋体"/>
    </w:rPr>
  </w:style>
  <w:style w:type="character" w:customStyle="1" w:styleId="Char0">
    <w:name w:val="页眉 Char"/>
    <w:basedOn w:val="a1"/>
    <w:link w:val="a5"/>
    <w:autoRedefine/>
    <w:qFormat/>
    <w:rPr>
      <w:kern w:val="2"/>
      <w:sz w:val="18"/>
      <w:szCs w:val="18"/>
    </w:rPr>
  </w:style>
  <w:style w:type="character" w:customStyle="1" w:styleId="Char">
    <w:name w:val="页脚 Char"/>
    <w:basedOn w:val="a1"/>
    <w:link w:val="a4"/>
    <w:autoRedefine/>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577</Words>
  <Characters>3290</Characters>
  <Application>Microsoft Office Word</Application>
  <DocSecurity>0</DocSecurity>
  <Lines>27</Lines>
  <Paragraphs>7</Paragraphs>
  <ScaleCrop>false</ScaleCrop>
  <Company>CHINA</Company>
  <LinksUpToDate>false</LinksUpToDate>
  <CharactersWithSpaces>3860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固阳县2016年农村公路及街巷硬化工程项目建设管理办法</dc:title>
  <dc:creator>Administrator</dc:creator>
  <cp:lastModifiedBy>演示人</cp:lastModifiedBy>
  <cp:revision>61</cp:revision>
  <cp:lastPrinted>2026-05-14T00:53:00Z</cp:lastPrinted>
  <dcterms:created xsi:type="dcterms:W3CDTF">2016-04-28T06:55:00Z</dcterms:created>
  <dcterms:modified xsi:type="dcterms:W3CDTF">2026-05-14T00:54:00Z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KSOSaveFontToCloudKey">
    <vt:lpwstr>528452616_embed</vt:lpwstr>
  </property>
  <property fmtid="{D5CDD505-2E9C-101B-9397-08002B2CF9AE}" pid="4" name="ICV">
    <vt:lpwstr>BF937182381441959DDB24CF088E85DB_13</vt:lpwstr>
  </property>
</Properties>
</file>