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F15F">
      <w:pPr>
        <w:keepNext w:val="0"/>
        <w:keepLines w:val="0"/>
        <w:pageBreakBefore w:val="0"/>
        <w:widowControl/>
        <w:kinsoku w:val="0"/>
        <w:wordWrap/>
        <w:overflowPunct/>
        <w:topLinePunct w:val="0"/>
        <w:autoSpaceDE w:val="0"/>
        <w:autoSpaceDN w:val="0"/>
        <w:bidi w:val="0"/>
        <w:adjustRightInd w:val="0"/>
        <w:snapToGrid w:val="0"/>
        <w:ind w:left="420" w:hanging="880" w:hangingChars="20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非自然人户用分布式光伏</w:t>
      </w:r>
      <w:r>
        <w:rPr>
          <w:rFonts w:hint="eastAsia" w:ascii="方正小标宋_GBK" w:hAnsi="方正小标宋_GBK" w:eastAsia="方正小标宋_GBK" w:cs="方正小标宋_GBK"/>
          <w:sz w:val="44"/>
          <w:szCs w:val="44"/>
        </w:rPr>
        <w:t>项目</w:t>
      </w:r>
    </w:p>
    <w:p w14:paraId="7E9B8E7E">
      <w:pPr>
        <w:keepNext w:val="0"/>
        <w:keepLines w:val="0"/>
        <w:pageBreakBefore w:val="0"/>
        <w:widowControl/>
        <w:kinsoku w:val="0"/>
        <w:wordWrap/>
        <w:overflowPunct/>
        <w:topLinePunct w:val="0"/>
        <w:autoSpaceDE w:val="0"/>
        <w:autoSpaceDN w:val="0"/>
        <w:bidi w:val="0"/>
        <w:adjustRightInd w:val="0"/>
        <w:snapToGrid w:val="0"/>
        <w:ind w:left="420" w:hanging="880" w:hangingChars="20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方案编制大纲</w:t>
      </w:r>
    </w:p>
    <w:p w14:paraId="1C23E9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一、项目概述</w:t>
      </w:r>
    </w:p>
    <w:p w14:paraId="0A1468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(一)建设意义和必要性，从国内外能源生产与消费形势、国家能源战略、自治区能源政策及对当地的有利影响等方面分析项目建设的意义和必要性。</w:t>
      </w:r>
    </w:p>
    <w:p w14:paraId="523AE2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(二)总体概况，包括但不限于</w:t>
      </w:r>
      <w:r>
        <w:rPr>
          <w:rFonts w:hint="eastAsia" w:ascii="仿宋_GB2312" w:hAnsi="仿宋_GB2312" w:eastAsia="仿宋_GB2312" w:cs="仿宋_GB2312"/>
          <w:sz w:val="32"/>
          <w:szCs w:val="32"/>
          <w:lang w:eastAsia="zh-CN"/>
        </w:rPr>
        <w:t>各居民住宅、庭院</w:t>
      </w:r>
      <w:r>
        <w:rPr>
          <w:rFonts w:hint="eastAsia" w:ascii="仿宋_GB2312" w:hAnsi="仿宋_GB2312" w:eastAsia="仿宋_GB2312" w:cs="仿宋_GB2312"/>
          <w:sz w:val="32"/>
          <w:szCs w:val="32"/>
        </w:rPr>
        <w:t>地点、占地面积、风光储(如涉及)荷配置方案、接入方案、建设时序、投资规模及消纳等情况。</w:t>
      </w:r>
    </w:p>
    <w:p w14:paraId="371FAB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二、建设条件</w:t>
      </w:r>
    </w:p>
    <w:p w14:paraId="3E7C13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(一)场址条件，包括但不限于建设地点、面积、土地权属、土地性质及利用现状等</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rPr>
        <w:t>，城乡规划、地形地貌、水文、气象、地质、交通条件等对项目建设的影响分析。土地权属证明、</w:t>
      </w:r>
      <w:r>
        <w:rPr>
          <w:rFonts w:hint="eastAsia" w:ascii="仿宋_GB2312" w:hAnsi="仿宋_GB2312" w:eastAsia="仿宋_GB2312" w:cs="仿宋_GB2312"/>
          <w:sz w:val="32"/>
          <w:szCs w:val="32"/>
          <w:lang w:val="en-US" w:eastAsia="zh-CN"/>
        </w:rPr>
        <w:t>合同协议</w:t>
      </w:r>
      <w:r>
        <w:rPr>
          <w:rFonts w:hint="eastAsia" w:ascii="仿宋_GB2312" w:hAnsi="仿宋_GB2312" w:eastAsia="仿宋_GB2312" w:cs="仿宋_GB2312"/>
          <w:sz w:val="32"/>
          <w:szCs w:val="32"/>
        </w:rPr>
        <w:t>等支持性文件作为附件提交。需提供专业第三方检测机构出具的屋顶承载力满足建设要求的鉴定报告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对屋顶使用年限、周边环境安全等进行评估，确保项目建设及运营安全性。</w:t>
      </w:r>
    </w:p>
    <w:p w14:paraId="0BDFDB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(二)太阳能资源条件，</w:t>
      </w:r>
      <w:r>
        <w:rPr>
          <w:rFonts w:hint="eastAsia" w:ascii="仿宋_GB2312" w:hAnsi="仿宋_GB2312" w:eastAsia="仿宋_GB2312" w:cs="仿宋_GB2312"/>
          <w:sz w:val="32"/>
          <w:szCs w:val="32"/>
          <w:lang w:eastAsia="zh-CN"/>
        </w:rPr>
        <w:t>建设地点</w:t>
      </w:r>
      <w:r>
        <w:rPr>
          <w:rFonts w:hint="eastAsia" w:ascii="仿宋_GB2312" w:hAnsi="仿宋_GB2312" w:eastAsia="仿宋_GB2312" w:cs="仿宋_GB2312"/>
          <w:sz w:val="32"/>
          <w:szCs w:val="32"/>
        </w:rPr>
        <w:t>太阳能资源，进行资源利用综合评价等。</w:t>
      </w:r>
    </w:p>
    <w:p w14:paraId="23A506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(三)接入条件，结合周边电网现状及规划情况进行说明</w:t>
      </w:r>
      <w:r>
        <w:rPr>
          <w:rFonts w:hint="eastAsia" w:ascii="仿宋_GB2312" w:hAnsi="仿宋_GB2312" w:eastAsia="仿宋_GB2312" w:cs="仿宋_GB2312"/>
          <w:sz w:val="32"/>
          <w:szCs w:val="32"/>
          <w:lang w:val="en-US" w:eastAsia="zh-CN"/>
        </w:rPr>
        <w:t>，并提供电网出具的接入意见</w:t>
      </w:r>
      <w:r>
        <w:rPr>
          <w:rFonts w:hint="eastAsia" w:ascii="仿宋_GB2312" w:hAnsi="仿宋_GB2312" w:eastAsia="仿宋_GB2312" w:cs="仿宋_GB2312"/>
          <w:sz w:val="32"/>
          <w:szCs w:val="32"/>
          <w:lang w:val="en-US" w:eastAsia="en-US"/>
        </w:rPr>
        <w:t>。</w:t>
      </w:r>
    </w:p>
    <w:p w14:paraId="600581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、建设方案</w:t>
      </w:r>
    </w:p>
    <w:p w14:paraId="6DFF390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(一)新能源项目建设方案，包括但不限于主要设备选型，风、光布置方案，建设实施方案，年发电量测算，智慧能源管理系统，建设时序等</w:t>
      </w:r>
      <w:r>
        <w:rPr>
          <w:rFonts w:hint="eastAsia" w:ascii="仿宋_GB2312" w:hAnsi="仿宋_GB2312" w:eastAsia="仿宋_GB2312" w:cs="仿宋_GB2312"/>
          <w:sz w:val="32"/>
          <w:szCs w:val="32"/>
          <w:lang w:eastAsia="zh-CN"/>
        </w:rPr>
        <w:t>。</w:t>
      </w:r>
    </w:p>
    <w:p w14:paraId="474C51A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(二)储能配置，合理配置储能规模，包括但不限于储能型式选择、调峰容量及调频、响应速率和安全调节机制的具体详细方案、投产时间、运行周期等。</w:t>
      </w:r>
    </w:p>
    <w:p w14:paraId="43C9EF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、并网方案</w:t>
      </w:r>
    </w:p>
    <w:p w14:paraId="789FEC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提供新能源项目初步接入方案，开展方案可行性分析，落实送出工程初选路径方案的可行性，并将送出线路涉及到的永久基本农田、生态保护红线、压覆矿等限制性排查等文件作为申报文件的附件。</w:t>
      </w:r>
    </w:p>
    <w:p w14:paraId="323162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、施工组织设计</w:t>
      </w:r>
    </w:p>
    <w:p w14:paraId="72151C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包括施工条件、交通、施工总布置、工程建设用地、计划完成时间、建设工期和进度计划等。</w:t>
      </w:r>
    </w:p>
    <w:p w14:paraId="2A660F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、投资估算与效益分析</w:t>
      </w:r>
    </w:p>
    <w:p w14:paraId="7BE30B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包括工程测算及投资估算，财务评价，盈利能力</w:t>
      </w:r>
      <w:r>
        <w:rPr>
          <w:rFonts w:hint="eastAsia" w:ascii="仿宋_GB2312" w:hAnsi="仿宋_GB2312" w:eastAsia="仿宋_GB2312" w:cs="仿宋_GB2312"/>
          <w:sz w:val="32"/>
          <w:szCs w:val="32"/>
          <w:lang w:eastAsia="zh-CN"/>
        </w:rPr>
        <w:t>、农牧民收益情况</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14:paraId="76D046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、外部影响分析及评价</w:t>
      </w:r>
    </w:p>
    <w:p w14:paraId="259F48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环境保护与水土保持设计、社会稳定性分析、社会效益分析、节能减排等。</w:t>
      </w:r>
    </w:p>
    <w:p w14:paraId="5565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、保障措施</w:t>
      </w:r>
    </w:p>
    <w:p w14:paraId="00FC1F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明确推进项目建设过程和运营生命周期内可能出现的各种风险或问题，申报主体应提出相应解决方案、应对措施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并提供自行承担弃电风险及损失承诺</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highlight w:val="none"/>
          <w:lang w:val="en-US" w:eastAsia="zh-CN"/>
        </w:rPr>
        <w:t>选址用地承诺</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安全生产承诺、设备设施运营到期后拆除承诺等。</w:t>
      </w:r>
    </w:p>
    <w:p w14:paraId="5FAF72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九、附件</w:t>
      </w:r>
    </w:p>
    <w:p w14:paraId="677CDD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1.苏木、镇、街道办事处出具的项目实施意见</w:t>
      </w:r>
    </w:p>
    <w:p w14:paraId="6CC714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2.自然人基本资料:房屋产权证明（房产证、不动产权证或乡镇、街道出具的物权证明），居民身份证(复印件)</w:t>
      </w:r>
    </w:p>
    <w:p w14:paraId="7A15FF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3.房屋租赁协议</w:t>
      </w:r>
    </w:p>
    <w:p w14:paraId="16B592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屋顶荷载报告</w:t>
      </w:r>
      <w:r>
        <w:rPr>
          <w:rFonts w:hint="eastAsia" w:ascii="仿宋_GB2312" w:hAnsi="仿宋_GB2312" w:eastAsia="仿宋_GB2312" w:cs="仿宋_GB2312"/>
          <w:sz w:val="32"/>
          <w:szCs w:val="32"/>
          <w:lang w:val="en-US" w:eastAsia="zh-CN"/>
        </w:rPr>
        <w:t>(屋顶建设项目提供)</w:t>
      </w:r>
    </w:p>
    <w:p w14:paraId="1DAD47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5.项目单位营业执照</w:t>
      </w:r>
    </w:p>
    <w:p w14:paraId="394B31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6.供电接入意见</w:t>
      </w:r>
    </w:p>
    <w:p w14:paraId="32F39A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7.安全生产承诺、设备设施运营到期后拆除承诺。</w:t>
      </w:r>
    </w:p>
    <w:p w14:paraId="653FF9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Times New Roman" w:hAnsi="Times New Roman" w:eastAsia="仿宋_GB2312" w:cs="Times New Roman"/>
          <w:sz w:val="32"/>
          <w:szCs w:val="32"/>
          <w:highlight w:val="none"/>
          <w:lang w:val="en-US" w:eastAsia="zh-CN"/>
        </w:rPr>
        <w:t>选址用地承诺</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土地性质及利用现状等</w:t>
      </w:r>
      <w:r>
        <w:rPr>
          <w:rFonts w:hint="eastAsia" w:ascii="仿宋_GB2312" w:hAnsi="仿宋_GB2312" w:eastAsia="仿宋_GB2312" w:cs="仿宋_GB2312"/>
          <w:sz w:val="32"/>
          <w:szCs w:val="32"/>
          <w:lang w:eastAsia="zh-CN"/>
        </w:rPr>
        <w:t>证明</w:t>
      </w:r>
    </w:p>
    <w:p w14:paraId="647F76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9.其他佐证</w:t>
      </w:r>
      <w:bookmarkStart w:id="0" w:name="_GoBack"/>
      <w:bookmarkEnd w:id="0"/>
      <w:r>
        <w:rPr>
          <w:rFonts w:hint="eastAsia" w:ascii="仿宋_GB2312" w:hAnsi="仿宋_GB2312" w:eastAsia="仿宋_GB2312" w:cs="仿宋_GB2312"/>
          <w:sz w:val="32"/>
          <w:szCs w:val="32"/>
          <w:lang w:val="en-US" w:eastAsia="zh-CN"/>
        </w:rPr>
        <w:t>资料</w:t>
      </w:r>
    </w:p>
    <w:sectPr>
      <w:pgSz w:w="11900" w:h="16820"/>
      <w:pgMar w:top="1429"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92D7A"/>
    <w:rsid w:val="01D65468"/>
    <w:rsid w:val="068E05A2"/>
    <w:rsid w:val="0ADF4592"/>
    <w:rsid w:val="11493A7A"/>
    <w:rsid w:val="1E03049D"/>
    <w:rsid w:val="272A6B52"/>
    <w:rsid w:val="2C634B60"/>
    <w:rsid w:val="389935C0"/>
    <w:rsid w:val="405E7E2A"/>
    <w:rsid w:val="4AF640DA"/>
    <w:rsid w:val="52226AB1"/>
    <w:rsid w:val="5A8F557D"/>
    <w:rsid w:val="5FC47170"/>
    <w:rsid w:val="64E95199"/>
    <w:rsid w:val="6A2E7AC1"/>
    <w:rsid w:val="6BE44FF1"/>
    <w:rsid w:val="79965C39"/>
    <w:rsid w:val="7C0E62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1028</Words>
  <Characters>1037</Characters>
  <TotalTime>2</TotalTime>
  <ScaleCrop>false</ScaleCrop>
  <LinksUpToDate>false</LinksUpToDate>
  <CharactersWithSpaces>1037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2024-10-16T17:14:00Z</dcterms:created>
  <dc:creator>WPS_457525348</dc:creator>
  <cp:lastModifiedBy>Jeana</cp:lastModifiedBy>
  <cp:lastPrinted>2025-11-20T08:04:00Z</cp:lastPrinted>
  <dcterms:modified xsi:type="dcterms:W3CDTF">2025-11-21T07:24:50Z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2025-09-16T16:29:37Z</vt:filetime>
  </property>
  <property fmtid="{D5CDD505-2E9C-101B-9397-08002B2CF9AE}" pid="4" name="KSOTemplateDocerSaveRecord">
    <vt:lpwstr>eyJoZGlkIjoiMzk5MzkzMjY0MDQ0ZDFkMjY1ZTA3NTliOWU5NmYyNjQiLCJ1c2VySWQiOiIyNDU1OTA5MDgifQ==</vt:lpwstr>
  </property>
  <property fmtid="{D5CDD505-2E9C-101B-9397-08002B2CF9AE}" pid="5" name="KSOProductBuildVer">
    <vt:lpwstr>2052-12.1.0.23542</vt:lpwstr>
  </property>
  <property fmtid="{D5CDD505-2E9C-101B-9397-08002B2CF9AE}" pid="6" name="ICV">
    <vt:lpwstr>CD9BCE00CB454986BAC08CC2D035CEBE_13</vt:lpwstr>
  </property>
</Properties>
</file>